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5B9362C" w14:textId="57AD98A3" w:rsidR="001939ED" w:rsidRDefault="001939ED" w:rsidP="001939ED">
      <w:pPr>
        <w:widowControl w:val="0"/>
        <w:spacing w:after="0" w:line="360" w:lineRule="auto"/>
        <w:jc w:val="center"/>
        <w:rPr>
          <w:rFonts w:ascii="David" w:hAnsi="David" w:cs="Arial"/>
          <w:b/>
          <w:bCs/>
          <w:sz w:val="24"/>
          <w:szCs w:val="24"/>
          <w:u w:val="single"/>
          <w:rtl/>
          <w:lang w:bidi="ar-JO"/>
        </w:rPr>
      </w:pPr>
      <w:r>
        <w:rPr>
          <w:rFonts w:ascii="David" w:eastAsia="Times New Roman" w:hAnsi="David" w:hint="cs"/>
          <w:b/>
          <w:bCs/>
          <w:sz w:val="24"/>
          <w:szCs w:val="24"/>
          <w:u w:val="single"/>
          <w:rtl/>
          <w:lang w:bidi="ar-JO"/>
        </w:rPr>
        <w:t xml:space="preserve">مناقصة مركزية رقم </w:t>
      </w:r>
      <w:r w:rsidR="00117DAD" w:rsidRPr="00117DAD">
        <w:rPr>
          <w:rFonts w:ascii="David" w:eastAsia="Times New Roman" w:hAnsi="David" w:cs="David" w:hint="cs"/>
          <w:b/>
          <w:bCs/>
          <w:sz w:val="24"/>
          <w:szCs w:val="24"/>
          <w:u w:val="single"/>
          <w:rtl/>
        </w:rPr>
        <w:t>06-2021</w:t>
      </w:r>
      <w:r w:rsidR="00276174" w:rsidRPr="00117DAD">
        <w:rPr>
          <w:rFonts w:ascii="David" w:eastAsia="Times New Roman" w:hAnsi="David" w:cs="David"/>
          <w:b/>
          <w:bCs/>
          <w:sz w:val="24"/>
          <w:szCs w:val="24"/>
          <w:u w:val="single"/>
          <w:rtl/>
        </w:rPr>
        <w:t xml:space="preserve"> </w:t>
      </w:r>
      <w:r>
        <w:rPr>
          <w:rFonts w:ascii="David" w:hAnsi="David" w:cs="Arial" w:hint="cs"/>
          <w:b/>
          <w:bCs/>
          <w:sz w:val="24"/>
          <w:szCs w:val="24"/>
          <w:u w:val="single"/>
          <w:rtl/>
          <w:lang w:bidi="ar-JO"/>
        </w:rPr>
        <w:t>، لتزويد وشراء صحافة مطبوعة ومحوسبة عبر الانترنت للوزارات الحكومية ووحدات الدعم</w:t>
      </w:r>
    </w:p>
    <w:p w14:paraId="45EE50CF" w14:textId="6054E592" w:rsidR="001939ED" w:rsidRPr="002375EF" w:rsidRDefault="001939ED" w:rsidP="001939ED">
      <w:pPr>
        <w:pStyle w:val="a9"/>
        <w:numPr>
          <w:ilvl w:val="0"/>
          <w:numId w:val="1"/>
        </w:numPr>
        <w:spacing w:after="0" w:line="360" w:lineRule="auto"/>
        <w:jc w:val="both"/>
        <w:rPr>
          <w:rFonts w:ascii="David" w:hAnsi="David" w:cs="David"/>
          <w:sz w:val="24"/>
          <w:szCs w:val="24"/>
        </w:rPr>
      </w:pPr>
      <w:r w:rsidRPr="002375EF">
        <w:rPr>
          <w:rFonts w:ascii="David" w:hAnsi="David" w:cs="Arial" w:hint="cs"/>
          <w:sz w:val="24"/>
          <w:szCs w:val="24"/>
          <w:rtl/>
          <w:lang w:bidi="ar-SA"/>
        </w:rPr>
        <w:t xml:space="preserve">دائرة المشتريات الحكومية في فرع المحاسب العام في وزارة المالية </w:t>
      </w:r>
      <w:r w:rsidRPr="002375EF">
        <w:rPr>
          <w:rFonts w:ascii="David" w:hAnsi="David" w:cs="David"/>
          <w:sz w:val="24"/>
          <w:szCs w:val="24"/>
          <w:rtl/>
        </w:rPr>
        <w:t>(</w:t>
      </w:r>
      <w:r w:rsidRPr="002375EF">
        <w:rPr>
          <w:rFonts w:ascii="David" w:hAnsi="David" w:cs="Arial" w:hint="cs"/>
          <w:sz w:val="24"/>
          <w:szCs w:val="24"/>
          <w:rtl/>
          <w:lang w:bidi="ar-SA"/>
        </w:rPr>
        <w:t xml:space="preserve">فيما يلي:" </w:t>
      </w:r>
      <w:r w:rsidRPr="002375EF">
        <w:rPr>
          <w:rFonts w:ascii="David" w:hAnsi="David" w:cs="Arial" w:hint="cs"/>
          <w:b/>
          <w:bCs/>
          <w:sz w:val="24"/>
          <w:szCs w:val="24"/>
          <w:rtl/>
          <w:lang w:bidi="ar-SA"/>
        </w:rPr>
        <w:t>معد المناقصة</w:t>
      </w:r>
      <w:r w:rsidRPr="002375EF">
        <w:rPr>
          <w:rFonts w:ascii="David" w:hAnsi="David" w:cs="Arial" w:hint="cs"/>
          <w:sz w:val="24"/>
          <w:szCs w:val="24"/>
          <w:rtl/>
          <w:lang w:bidi="ar-SA"/>
        </w:rPr>
        <w:t>")</w:t>
      </w:r>
      <w:r w:rsidRPr="002375EF">
        <w:rPr>
          <w:rFonts w:ascii="David" w:hAnsi="David" w:cs="Arial" w:hint="cs"/>
          <w:sz w:val="24"/>
          <w:szCs w:val="24"/>
          <w:rtl/>
          <w:lang w:bidi="ar-JO"/>
        </w:rPr>
        <w:t xml:space="preserve">، تنشر بهذا مناقصة مركزية رقم </w:t>
      </w:r>
      <w:r w:rsidR="00A31F04" w:rsidRPr="002375EF">
        <w:rPr>
          <w:rFonts w:ascii="David" w:hAnsi="David" w:cs="David" w:hint="cs"/>
          <w:sz w:val="24"/>
          <w:szCs w:val="24"/>
          <w:rtl/>
        </w:rPr>
        <w:t>06-2021</w:t>
      </w:r>
      <w:r w:rsidRPr="002375EF">
        <w:rPr>
          <w:rFonts w:ascii="David" w:hAnsi="David" w:cs="Arial" w:hint="cs"/>
          <w:sz w:val="24"/>
          <w:szCs w:val="24"/>
          <w:rtl/>
          <w:lang w:bidi="ar-JO"/>
        </w:rPr>
        <w:t xml:space="preserve">، لتزويد وشراء صحافة مطبوعة ومحوسبة عبر الانترنت للوزارات الحكومية ووحدات الدعم (فيما يلي:" </w:t>
      </w:r>
      <w:r w:rsidRPr="002375EF">
        <w:rPr>
          <w:rFonts w:ascii="David" w:hAnsi="David" w:cs="Arial" w:hint="cs"/>
          <w:b/>
          <w:bCs/>
          <w:sz w:val="24"/>
          <w:szCs w:val="24"/>
          <w:rtl/>
          <w:lang w:bidi="ar-JO"/>
        </w:rPr>
        <w:t>المناقصة</w:t>
      </w:r>
      <w:r w:rsidRPr="002375EF">
        <w:rPr>
          <w:rFonts w:ascii="David" w:hAnsi="David" w:cs="Arial" w:hint="cs"/>
          <w:sz w:val="24"/>
          <w:szCs w:val="24"/>
          <w:rtl/>
          <w:lang w:bidi="ar-JO"/>
        </w:rPr>
        <w:t xml:space="preserve">") للوزارات الحكومية ووحدات الدعم الحكومية (فيما يلي:" </w:t>
      </w:r>
      <w:r w:rsidRPr="002375EF">
        <w:rPr>
          <w:rFonts w:ascii="David" w:hAnsi="David" w:cs="Arial" w:hint="cs"/>
          <w:b/>
          <w:bCs/>
          <w:sz w:val="24"/>
          <w:szCs w:val="24"/>
          <w:rtl/>
          <w:lang w:bidi="ar-JO"/>
        </w:rPr>
        <w:t>أصحاب</w:t>
      </w:r>
      <w:r w:rsidRPr="002375EF">
        <w:rPr>
          <w:rFonts w:ascii="David" w:hAnsi="David" w:cs="Arial" w:hint="cs"/>
          <w:sz w:val="24"/>
          <w:szCs w:val="24"/>
          <w:rtl/>
          <w:lang w:bidi="ar-JO"/>
        </w:rPr>
        <w:t xml:space="preserve"> </w:t>
      </w:r>
      <w:r w:rsidRPr="002375EF">
        <w:rPr>
          <w:rFonts w:ascii="David" w:hAnsi="David" w:cs="Arial" w:hint="cs"/>
          <w:b/>
          <w:bCs/>
          <w:sz w:val="24"/>
          <w:szCs w:val="24"/>
          <w:rtl/>
          <w:lang w:bidi="ar-JO"/>
        </w:rPr>
        <w:t>الطلب</w:t>
      </w:r>
      <w:r w:rsidRPr="002375EF">
        <w:rPr>
          <w:rFonts w:ascii="David" w:hAnsi="David" w:cs="Arial" w:hint="cs"/>
          <w:sz w:val="24"/>
          <w:szCs w:val="24"/>
          <w:rtl/>
          <w:lang w:bidi="ar-JO"/>
        </w:rPr>
        <w:t>")، بموجب المفصل في مستندات المناقصة.</w:t>
      </w:r>
    </w:p>
    <w:p w14:paraId="1B1B4EA3" w14:textId="79E2ADCC" w:rsidR="001939ED" w:rsidRPr="002375EF" w:rsidRDefault="001939ED" w:rsidP="001939ED">
      <w:pPr>
        <w:pStyle w:val="a9"/>
        <w:numPr>
          <w:ilvl w:val="0"/>
          <w:numId w:val="1"/>
        </w:numPr>
        <w:spacing w:after="0" w:line="360" w:lineRule="auto"/>
        <w:jc w:val="both"/>
        <w:rPr>
          <w:rFonts w:ascii="David" w:hAnsi="David" w:cs="David"/>
          <w:sz w:val="24"/>
          <w:szCs w:val="24"/>
        </w:rPr>
      </w:pPr>
      <w:r w:rsidRPr="002375EF">
        <w:rPr>
          <w:rFonts w:ascii="David" w:hAnsi="David" w:hint="cs"/>
          <w:sz w:val="24"/>
          <w:szCs w:val="24"/>
          <w:rtl/>
          <w:lang w:bidi="ar-JO"/>
        </w:rPr>
        <w:t xml:space="preserve">البضائع المطلوبة في المناقصة هي: أنواع الاشتراكات القائمة في سوق الصحافة، ومن بينها اشتراكات لشراء صحافة مطبوعة ومحوسبة عبر الانترنت ذات طابع إخباري جاري واشتراكات لشراء صحافة مطبوعة ومحوسبة عبر الانترنت ذات طابع اقتصادي (فيما يلي:" </w:t>
      </w:r>
      <w:r w:rsidRPr="002375EF">
        <w:rPr>
          <w:rFonts w:ascii="David" w:hAnsi="David" w:hint="cs"/>
          <w:b/>
          <w:bCs/>
          <w:sz w:val="24"/>
          <w:szCs w:val="24"/>
          <w:rtl/>
          <w:lang w:bidi="ar-JO"/>
        </w:rPr>
        <w:t>البضائع</w:t>
      </w:r>
      <w:r w:rsidRPr="002375EF">
        <w:rPr>
          <w:rFonts w:ascii="David" w:hAnsi="David" w:hint="cs"/>
          <w:sz w:val="24"/>
          <w:szCs w:val="24"/>
          <w:rtl/>
          <w:lang w:bidi="ar-JO"/>
        </w:rPr>
        <w:t>").</w:t>
      </w:r>
    </w:p>
    <w:p w14:paraId="2D7BE8DA" w14:textId="50800A6D" w:rsidR="003E4602" w:rsidRPr="002375EF" w:rsidRDefault="003E4602" w:rsidP="00C45CC9">
      <w:pPr>
        <w:pStyle w:val="1-"/>
        <w:numPr>
          <w:ilvl w:val="0"/>
          <w:numId w:val="1"/>
        </w:numPr>
        <w:spacing w:after="0" w:line="360" w:lineRule="auto"/>
        <w:jc w:val="both"/>
        <w:rPr>
          <w:rFonts w:eastAsiaTheme="minorHAnsi"/>
          <w:b w:val="0"/>
          <w:bCs w:val="0"/>
          <w:sz w:val="24"/>
          <w:szCs w:val="24"/>
        </w:rPr>
      </w:pPr>
      <w:r w:rsidRPr="002375EF">
        <w:rPr>
          <w:rFonts w:eastAsiaTheme="minorHAnsi" w:cstheme="minorBidi" w:hint="cs"/>
          <w:b w:val="0"/>
          <w:bCs w:val="0"/>
          <w:caps w:val="0"/>
          <w:spacing w:val="0"/>
          <w:sz w:val="24"/>
          <w:szCs w:val="24"/>
          <w:rtl/>
          <w:lang w:bidi="ar-JO"/>
        </w:rPr>
        <w:t>فترة التعاقد تكون لفترة 36 شهراً من تاريخ توقيع مندوبي معد المناقصة على اتفاقية التعاقد. يحق للجنة المناقصات تمديد هذه الفترة (إمكانية التمديد) لفترات زمنية محددة لا تتجاوز 36 شهراً إضافياً.</w:t>
      </w:r>
    </w:p>
    <w:p w14:paraId="24D84E6A" w14:textId="5DA615E6" w:rsidR="003E4602" w:rsidRPr="002375EF" w:rsidRDefault="003E4602" w:rsidP="00DA25CF">
      <w:pPr>
        <w:pStyle w:val="a9"/>
        <w:numPr>
          <w:ilvl w:val="0"/>
          <w:numId w:val="1"/>
        </w:numPr>
        <w:spacing w:after="0" w:line="360" w:lineRule="auto"/>
        <w:jc w:val="both"/>
        <w:rPr>
          <w:rFonts w:ascii="David" w:hAnsi="David" w:cs="David"/>
          <w:b/>
          <w:bCs/>
          <w:sz w:val="24"/>
          <w:szCs w:val="24"/>
        </w:rPr>
      </w:pPr>
      <w:r w:rsidRPr="002375EF">
        <w:rPr>
          <w:rFonts w:ascii="David" w:hAnsi="David" w:hint="cs"/>
          <w:b/>
          <w:bCs/>
          <w:sz w:val="24"/>
          <w:szCs w:val="24"/>
          <w:rtl/>
          <w:lang w:bidi="ar-JO"/>
        </w:rPr>
        <w:t>شروط مُسبقة للاشتراك في المناقصة (شروط الحد الأدنى):</w:t>
      </w:r>
    </w:p>
    <w:p w14:paraId="12782262" w14:textId="12ED7497" w:rsidR="003E4602" w:rsidRPr="002375EF" w:rsidRDefault="003E4602" w:rsidP="00DA25CF">
      <w:pPr>
        <w:pStyle w:val="a9"/>
        <w:spacing w:after="0" w:line="360" w:lineRule="auto"/>
        <w:ind w:left="360"/>
        <w:jc w:val="both"/>
        <w:rPr>
          <w:rFonts w:ascii="David" w:hAnsi="David"/>
          <w:sz w:val="24"/>
          <w:szCs w:val="24"/>
          <w:rtl/>
          <w:lang w:bidi="ar-JO"/>
        </w:rPr>
      </w:pPr>
      <w:r w:rsidRPr="002375EF">
        <w:rPr>
          <w:rFonts w:ascii="David" w:hAnsi="David" w:hint="cs"/>
          <w:sz w:val="24"/>
          <w:szCs w:val="24"/>
          <w:rtl/>
          <w:lang w:bidi="ar-JO"/>
        </w:rPr>
        <w:t>ويؤكد بهذا أنه من أجل الاشتراك في المناقصة، يجب على مقدم العرض استيفاء كافة الطلبات والشروط المفصلة في مستندات المناقصة.</w:t>
      </w:r>
    </w:p>
    <w:p w14:paraId="5035A875" w14:textId="21BAB97A" w:rsidR="003E4602" w:rsidRPr="002375EF" w:rsidRDefault="003E4602" w:rsidP="003C1997">
      <w:pPr>
        <w:pStyle w:val="a9"/>
        <w:numPr>
          <w:ilvl w:val="1"/>
          <w:numId w:val="1"/>
        </w:numPr>
        <w:spacing w:after="0" w:line="360" w:lineRule="auto"/>
        <w:jc w:val="both"/>
        <w:rPr>
          <w:rFonts w:ascii="David" w:hAnsi="David" w:cs="David"/>
          <w:b/>
          <w:bCs/>
          <w:sz w:val="24"/>
          <w:szCs w:val="24"/>
        </w:rPr>
      </w:pPr>
      <w:r w:rsidRPr="002375EF">
        <w:rPr>
          <w:rFonts w:ascii="David" w:hAnsi="David" w:hint="cs"/>
          <w:b/>
          <w:bCs/>
          <w:sz w:val="24"/>
          <w:szCs w:val="24"/>
          <w:rtl/>
          <w:lang w:bidi="ar-JO"/>
        </w:rPr>
        <w:t>شروط حد أدنى مهنية:</w:t>
      </w:r>
    </w:p>
    <w:p w14:paraId="3AD8B2D8" w14:textId="4A879C1A" w:rsidR="003E4602" w:rsidRPr="002375EF" w:rsidRDefault="003E4602" w:rsidP="00EF3EF1">
      <w:pPr>
        <w:pStyle w:val="a9"/>
        <w:numPr>
          <w:ilvl w:val="2"/>
          <w:numId w:val="1"/>
        </w:numPr>
        <w:spacing w:after="0" w:line="360" w:lineRule="auto"/>
        <w:jc w:val="both"/>
        <w:rPr>
          <w:rFonts w:ascii="David" w:hAnsi="David" w:cs="David"/>
          <w:sz w:val="24"/>
          <w:szCs w:val="24"/>
          <w:u w:val="single"/>
        </w:rPr>
      </w:pPr>
      <w:r w:rsidRPr="002375EF">
        <w:rPr>
          <w:rFonts w:ascii="David" w:hAnsi="David" w:hint="cs"/>
          <w:sz w:val="24"/>
          <w:szCs w:val="24"/>
          <w:u w:val="single"/>
          <w:rtl/>
          <w:lang w:bidi="ar-JO"/>
        </w:rPr>
        <w:t>تجربة مقدم العرض</w:t>
      </w:r>
      <w:r w:rsidR="003C1997" w:rsidRPr="002375EF">
        <w:rPr>
          <w:rFonts w:ascii="David" w:hAnsi="David" w:cs="David"/>
          <w:sz w:val="24"/>
          <w:szCs w:val="24"/>
          <w:u w:val="single"/>
          <w:rtl/>
        </w:rPr>
        <w:t>:</w:t>
      </w:r>
      <w:r w:rsidR="003C1997" w:rsidRPr="002375EF">
        <w:rPr>
          <w:rFonts w:ascii="David" w:hAnsi="David" w:cs="David"/>
          <w:sz w:val="24"/>
          <w:szCs w:val="24"/>
          <w:rtl/>
        </w:rPr>
        <w:t xml:space="preserve"> </w:t>
      </w:r>
      <w:r w:rsidRPr="002375EF">
        <w:rPr>
          <w:rFonts w:ascii="David" w:hAnsi="David" w:cs="Arial" w:hint="cs"/>
          <w:sz w:val="24"/>
          <w:szCs w:val="24"/>
          <w:rtl/>
          <w:lang w:bidi="ar-JO"/>
        </w:rPr>
        <w:t>بين السنوات</w:t>
      </w:r>
      <w:r w:rsidR="003C1997" w:rsidRPr="002375EF">
        <w:rPr>
          <w:rFonts w:ascii="David" w:hAnsi="David" w:cs="David"/>
          <w:sz w:val="24"/>
          <w:szCs w:val="24"/>
          <w:rtl/>
        </w:rPr>
        <w:t xml:space="preserve"> 2018-2020</w:t>
      </w:r>
      <w:r w:rsidRPr="002375EF">
        <w:rPr>
          <w:rFonts w:ascii="David" w:hAnsi="David" w:cs="Arial" w:hint="cs"/>
          <w:sz w:val="24"/>
          <w:szCs w:val="24"/>
          <w:rtl/>
          <w:lang w:bidi="ar-JO"/>
        </w:rPr>
        <w:t xml:space="preserve">، كان لمقدم العرض </w:t>
      </w:r>
      <w:r w:rsidR="003C1997" w:rsidRPr="002375EF">
        <w:rPr>
          <w:rFonts w:ascii="David" w:hAnsi="David" w:cs="David"/>
          <w:sz w:val="24"/>
          <w:szCs w:val="24"/>
          <w:rtl/>
        </w:rPr>
        <w:t>100</w:t>
      </w:r>
      <w:bookmarkStart w:id="0" w:name="_GoBack"/>
      <w:bookmarkEnd w:id="0"/>
      <w:r w:rsidR="003C1997" w:rsidRPr="002375EF">
        <w:rPr>
          <w:rFonts w:ascii="David" w:hAnsi="David" w:cs="David"/>
          <w:sz w:val="24"/>
          <w:szCs w:val="24"/>
          <w:rtl/>
        </w:rPr>
        <w:t xml:space="preserve"> </w:t>
      </w:r>
      <w:r w:rsidRPr="002375EF">
        <w:rPr>
          <w:rFonts w:ascii="David" w:hAnsi="David" w:hint="cs"/>
          <w:sz w:val="24"/>
          <w:szCs w:val="24"/>
          <w:rtl/>
          <w:lang w:bidi="ar-JO"/>
        </w:rPr>
        <w:t xml:space="preserve">زبون مختلف لشراء صحافة مطبوعة أو محوسبة عبر الانترنت، الذين اشتروا من المزود على الأقل </w:t>
      </w:r>
      <w:r w:rsidR="003C1997" w:rsidRPr="002375EF">
        <w:rPr>
          <w:rFonts w:ascii="David" w:hAnsi="David" w:cs="David"/>
          <w:sz w:val="24"/>
          <w:szCs w:val="24"/>
          <w:rtl/>
        </w:rPr>
        <w:t xml:space="preserve">1000 </w:t>
      </w:r>
      <w:r w:rsidRPr="002375EF">
        <w:rPr>
          <w:rFonts w:ascii="David" w:hAnsi="David" w:hint="cs"/>
          <w:sz w:val="24"/>
          <w:szCs w:val="24"/>
          <w:rtl/>
          <w:lang w:bidi="ar-JO"/>
        </w:rPr>
        <w:t>اشتراكاً (من أنواع مختلفة) في نفس السنوات.</w:t>
      </w:r>
    </w:p>
    <w:p w14:paraId="126882E1" w14:textId="5780F4AF" w:rsidR="00AB379C" w:rsidRPr="002375EF" w:rsidRDefault="003E4602" w:rsidP="00E3733C">
      <w:pPr>
        <w:pStyle w:val="a9"/>
        <w:numPr>
          <w:ilvl w:val="2"/>
          <w:numId w:val="1"/>
        </w:numPr>
        <w:spacing w:after="0" w:line="360" w:lineRule="auto"/>
        <w:jc w:val="both"/>
        <w:rPr>
          <w:rFonts w:ascii="David" w:hAnsi="David" w:cs="David"/>
          <w:sz w:val="24"/>
          <w:szCs w:val="24"/>
        </w:rPr>
      </w:pPr>
      <w:r w:rsidRPr="002375EF">
        <w:rPr>
          <w:rFonts w:ascii="David" w:hAnsi="David" w:cs="David" w:hint="cs"/>
          <w:sz w:val="24"/>
          <w:szCs w:val="24"/>
          <w:u w:val="single"/>
          <w:rtl/>
        </w:rPr>
        <w:t xml:space="preserve"> </w:t>
      </w:r>
      <w:r w:rsidR="00E3733C" w:rsidRPr="002375EF">
        <w:rPr>
          <w:rFonts w:ascii="David" w:hAnsi="David" w:hint="cs"/>
          <w:sz w:val="24"/>
          <w:szCs w:val="24"/>
          <w:u w:val="single"/>
          <w:rtl/>
          <w:lang w:bidi="ar-JO"/>
        </w:rPr>
        <w:t>توزيع،</w:t>
      </w:r>
      <w:r w:rsidRPr="002375EF">
        <w:rPr>
          <w:rFonts w:ascii="David" w:hAnsi="David" w:hint="cs"/>
          <w:sz w:val="24"/>
          <w:szCs w:val="24"/>
          <w:u w:val="single"/>
          <w:rtl/>
          <w:lang w:bidi="ar-JO"/>
        </w:rPr>
        <w:t xml:space="preserve"> </w:t>
      </w:r>
      <w:r w:rsidRPr="002375EF">
        <w:rPr>
          <w:rFonts w:ascii="David" w:hAnsi="David" w:cs="Arial" w:hint="cs"/>
          <w:sz w:val="24"/>
          <w:szCs w:val="24"/>
          <w:rtl/>
          <w:lang w:bidi="ar-JO"/>
        </w:rPr>
        <w:t xml:space="preserve">شرط حد أدنى يُلزم فقط مقدمي العروض الذين يقترحون في نطاق عرضهم اشتراكات تشمل صحف مكتوبة: </w:t>
      </w:r>
      <w:r w:rsidR="00E3733C" w:rsidRPr="002375EF">
        <w:rPr>
          <w:rFonts w:ascii="David" w:hAnsi="David" w:hint="cs"/>
          <w:sz w:val="24"/>
          <w:szCs w:val="24"/>
          <w:rtl/>
          <w:lang w:bidi="ar-JO"/>
        </w:rPr>
        <w:t>زود مقدم العرض صحافة مكتوبة خلال السنوات</w:t>
      </w:r>
      <w:r w:rsidR="00AB379C" w:rsidRPr="002375EF">
        <w:rPr>
          <w:rFonts w:ascii="David" w:hAnsi="David" w:cs="David"/>
          <w:sz w:val="24"/>
          <w:szCs w:val="24"/>
          <w:rtl/>
        </w:rPr>
        <w:t xml:space="preserve"> 2018-2020</w:t>
      </w:r>
      <w:r w:rsidR="00E3733C" w:rsidRPr="002375EF">
        <w:rPr>
          <w:rFonts w:ascii="David" w:hAnsi="David" w:cs="Arial" w:hint="cs"/>
          <w:sz w:val="24"/>
          <w:szCs w:val="24"/>
          <w:rtl/>
          <w:lang w:bidi="ar-JO"/>
        </w:rPr>
        <w:t>، لثلاثين</w:t>
      </w:r>
      <w:r w:rsidR="00AB379C" w:rsidRPr="002375EF">
        <w:rPr>
          <w:rFonts w:ascii="David" w:hAnsi="David" w:cs="David"/>
          <w:sz w:val="24"/>
          <w:szCs w:val="24"/>
          <w:rtl/>
        </w:rPr>
        <w:t xml:space="preserve"> (30) </w:t>
      </w:r>
      <w:r w:rsidR="00E3733C" w:rsidRPr="002375EF">
        <w:rPr>
          <w:rFonts w:ascii="David" w:hAnsi="David" w:hint="cs"/>
          <w:sz w:val="24"/>
          <w:szCs w:val="24"/>
          <w:rtl/>
          <w:lang w:bidi="ar-JO"/>
        </w:rPr>
        <w:t xml:space="preserve">زبون مختلفين، المنتشرين في كافة مناطق التوزيع، وفي عشر </w:t>
      </w:r>
      <w:r w:rsidR="00AB379C" w:rsidRPr="002375EF">
        <w:rPr>
          <w:rFonts w:ascii="David" w:hAnsi="David" w:cs="David"/>
          <w:sz w:val="24"/>
          <w:szCs w:val="24"/>
          <w:rtl/>
        </w:rPr>
        <w:t xml:space="preserve">(10) </w:t>
      </w:r>
      <w:r w:rsidR="00E3733C" w:rsidRPr="002375EF">
        <w:rPr>
          <w:rFonts w:ascii="David" w:hAnsi="David" w:hint="cs"/>
          <w:sz w:val="24"/>
          <w:szCs w:val="24"/>
          <w:rtl/>
          <w:lang w:bidi="ar-JO"/>
        </w:rPr>
        <w:t xml:space="preserve">نقاط تسليم مختلفة على </w:t>
      </w:r>
      <w:r w:rsidR="00E3733C" w:rsidRPr="002375EF">
        <w:rPr>
          <w:rFonts w:ascii="David" w:hAnsi="David" w:hint="eastAsia"/>
          <w:sz w:val="24"/>
          <w:szCs w:val="24"/>
          <w:rtl/>
          <w:lang w:bidi="ar-JO"/>
        </w:rPr>
        <w:t>الأقل</w:t>
      </w:r>
      <w:r w:rsidR="00E3733C" w:rsidRPr="002375EF">
        <w:rPr>
          <w:rFonts w:ascii="David" w:hAnsi="David" w:hint="cs"/>
          <w:sz w:val="24"/>
          <w:szCs w:val="24"/>
          <w:rtl/>
          <w:lang w:bidi="ar-JO"/>
        </w:rPr>
        <w:t xml:space="preserve">. </w:t>
      </w:r>
    </w:p>
    <w:p w14:paraId="5F3AA851" w14:textId="77777777" w:rsidR="00E3733C" w:rsidRPr="002375EF" w:rsidRDefault="00E3733C" w:rsidP="00E3733C">
      <w:pPr>
        <w:pStyle w:val="a9"/>
        <w:numPr>
          <w:ilvl w:val="0"/>
          <w:numId w:val="1"/>
        </w:numPr>
        <w:spacing w:after="0" w:line="360" w:lineRule="auto"/>
        <w:jc w:val="both"/>
        <w:rPr>
          <w:rFonts w:ascii="David" w:hAnsi="David" w:cs="David"/>
          <w:sz w:val="24"/>
          <w:szCs w:val="24"/>
        </w:rPr>
      </w:pPr>
      <w:r w:rsidRPr="002375EF">
        <w:rPr>
          <w:rFonts w:ascii="David" w:hAnsi="David" w:cs="Arial" w:hint="cs"/>
          <w:b/>
          <w:bCs/>
          <w:sz w:val="24"/>
          <w:szCs w:val="24"/>
          <w:u w:val="single"/>
          <w:rtl/>
          <w:lang w:bidi="ar-JO"/>
        </w:rPr>
        <w:t>نوع المناقصة</w:t>
      </w:r>
      <w:r w:rsidR="003C1997" w:rsidRPr="002375EF">
        <w:rPr>
          <w:rFonts w:ascii="David" w:hAnsi="David" w:cs="David" w:hint="cs"/>
          <w:b/>
          <w:bCs/>
          <w:sz w:val="24"/>
          <w:szCs w:val="24"/>
          <w:u w:val="single"/>
          <w:rtl/>
        </w:rPr>
        <w:t>-</w:t>
      </w:r>
      <w:r w:rsidRPr="002375EF">
        <w:rPr>
          <w:rFonts w:ascii="David" w:hAnsi="David" w:cs="Arial" w:hint="cs"/>
          <w:sz w:val="24"/>
          <w:szCs w:val="24"/>
          <w:rtl/>
          <w:lang w:bidi="ar-JO"/>
        </w:rPr>
        <w:t>المناقصة هي مناقصة علنية مع تقدير لك واحد من المشتركين المقترحين.</w:t>
      </w:r>
    </w:p>
    <w:p w14:paraId="56FD3412" w14:textId="2F14B1A3" w:rsidR="008E7418" w:rsidRPr="002375EF" w:rsidRDefault="00E3733C" w:rsidP="00E3733C">
      <w:pPr>
        <w:pStyle w:val="a9"/>
        <w:numPr>
          <w:ilvl w:val="0"/>
          <w:numId w:val="1"/>
        </w:numPr>
        <w:spacing w:after="0" w:line="360" w:lineRule="auto"/>
        <w:jc w:val="both"/>
        <w:rPr>
          <w:rFonts w:ascii="David" w:hAnsi="David" w:cs="David"/>
          <w:sz w:val="24"/>
          <w:szCs w:val="24"/>
        </w:rPr>
      </w:pPr>
      <w:r w:rsidRPr="002375EF">
        <w:rPr>
          <w:rFonts w:hint="cs"/>
          <w:sz w:val="24"/>
          <w:szCs w:val="24"/>
          <w:rtl/>
          <w:lang w:bidi="ar-SA"/>
        </w:rPr>
        <w:t>يمكن تحميل مستندات المناقصة مجاناً ، من موقع دائرة المشتريات الحكومية على الانترنت</w:t>
      </w:r>
      <w:r w:rsidRPr="002375EF">
        <w:rPr>
          <w:rFonts w:hint="cs"/>
          <w:sz w:val="24"/>
          <w:szCs w:val="24"/>
          <w:rtl/>
          <w:lang w:bidi="ar-JO"/>
        </w:rPr>
        <w:t xml:space="preserve">- مناقصات مركزية </w:t>
      </w:r>
      <w:r w:rsidRPr="002375EF">
        <w:rPr>
          <w:rFonts w:hint="cs"/>
          <w:sz w:val="24"/>
          <w:szCs w:val="24"/>
          <w:rtl/>
          <w:lang w:bidi="ar-SA"/>
        </w:rPr>
        <w:t xml:space="preserve"> بالعنوان:</w:t>
      </w:r>
      <w:r w:rsidR="008E7418" w:rsidRPr="002375EF">
        <w:rPr>
          <w:rFonts w:ascii="David" w:hAnsi="David" w:cs="David" w:hint="cs"/>
          <w:sz w:val="24"/>
          <w:szCs w:val="24"/>
          <w:rtl/>
        </w:rPr>
        <w:t xml:space="preserve"> </w:t>
      </w:r>
      <w:hyperlink r:id="rId7" w:history="1">
        <w:r w:rsidR="000D372D" w:rsidRPr="002375EF">
          <w:rPr>
            <w:rStyle w:val="Hyperlink"/>
            <w:rFonts w:ascii="David" w:hAnsi="David" w:cs="David"/>
            <w:sz w:val="24"/>
            <w:szCs w:val="24"/>
          </w:rPr>
          <w:t>https://mr.gov.il/ilgstorefront/he/search/?i=CENTRALTENDER</w:t>
        </w:r>
      </w:hyperlink>
      <w:r w:rsidR="008E7418" w:rsidRPr="002375EF">
        <w:rPr>
          <w:rFonts w:ascii="David" w:hAnsi="David" w:cs="David"/>
          <w:sz w:val="24"/>
          <w:szCs w:val="24"/>
          <w:rtl/>
        </w:rPr>
        <w:t xml:space="preserve"> </w:t>
      </w:r>
      <w:r w:rsidRPr="002375EF">
        <w:rPr>
          <w:rFonts w:ascii="David" w:hAnsi="David" w:cs="Arial" w:hint="cs"/>
          <w:sz w:val="24"/>
          <w:szCs w:val="24"/>
          <w:rtl/>
          <w:lang w:bidi="ar-JO"/>
        </w:rPr>
        <w:t xml:space="preserve">يجب تسجيل رقم المناقصة في سطر البحث </w:t>
      </w:r>
      <w:r w:rsidR="008E7418" w:rsidRPr="002375EF">
        <w:rPr>
          <w:rFonts w:ascii="David" w:hAnsi="David" w:cs="David" w:hint="cs"/>
          <w:sz w:val="24"/>
          <w:szCs w:val="24"/>
          <w:rtl/>
        </w:rPr>
        <w:t xml:space="preserve"> : </w:t>
      </w:r>
      <w:r w:rsidR="000D372D" w:rsidRPr="002375EF">
        <w:rPr>
          <w:rFonts w:ascii="David" w:hAnsi="David" w:cs="David" w:hint="cs"/>
          <w:sz w:val="24"/>
          <w:szCs w:val="24"/>
          <w:rtl/>
        </w:rPr>
        <w:t>06-2021</w:t>
      </w:r>
      <w:r w:rsidR="008E7418" w:rsidRPr="002375EF">
        <w:rPr>
          <w:rFonts w:ascii="David" w:hAnsi="David" w:cs="David" w:hint="cs"/>
          <w:sz w:val="24"/>
          <w:szCs w:val="24"/>
          <w:rtl/>
        </w:rPr>
        <w:t>.</w:t>
      </w:r>
    </w:p>
    <w:p w14:paraId="79C5CAF2" w14:textId="7A3F81CC" w:rsidR="00E3733C" w:rsidRPr="002375EF" w:rsidRDefault="00E3733C" w:rsidP="00E3733C">
      <w:pPr>
        <w:pStyle w:val="a9"/>
        <w:numPr>
          <w:ilvl w:val="0"/>
          <w:numId w:val="1"/>
        </w:numPr>
        <w:spacing w:after="0" w:line="360" w:lineRule="auto"/>
        <w:jc w:val="both"/>
        <w:rPr>
          <w:rFonts w:ascii="David" w:hAnsi="David" w:cs="David"/>
          <w:sz w:val="24"/>
          <w:szCs w:val="24"/>
        </w:rPr>
      </w:pPr>
      <w:r w:rsidRPr="002375EF">
        <w:rPr>
          <w:rFonts w:ascii="David" w:hAnsi="David" w:hint="cs"/>
          <w:sz w:val="24"/>
          <w:szCs w:val="24"/>
          <w:rtl/>
          <w:lang w:bidi="ar-JO"/>
        </w:rPr>
        <w:t xml:space="preserve">يتم تقديم العروض للمناقصة بشكل محوسب عبر الانترنت </w:t>
      </w:r>
      <w:r w:rsidRPr="002375EF">
        <w:rPr>
          <w:rFonts w:ascii="David" w:hAnsi="David" w:hint="cs"/>
          <w:b/>
          <w:bCs/>
          <w:sz w:val="24"/>
          <w:szCs w:val="24"/>
          <w:rtl/>
          <w:lang w:bidi="ar-JO"/>
        </w:rPr>
        <w:t>لصندوق المناقصات الرقمي</w:t>
      </w:r>
      <w:r w:rsidRPr="002375EF">
        <w:rPr>
          <w:rFonts w:ascii="David" w:hAnsi="David" w:hint="cs"/>
          <w:sz w:val="24"/>
          <w:szCs w:val="24"/>
          <w:rtl/>
          <w:lang w:bidi="ar-JO"/>
        </w:rPr>
        <w:t xml:space="preserve"> الذي يعمل في موقع دائرة المشتريات الحكومية وبموجب التعليمات المفصلة في مستندات المناقصة.</w:t>
      </w:r>
    </w:p>
    <w:p w14:paraId="240D3E7C" w14:textId="71C46932" w:rsidR="008E7418" w:rsidRPr="002375EF" w:rsidRDefault="00E3733C" w:rsidP="00E3733C">
      <w:pPr>
        <w:pStyle w:val="a9"/>
        <w:numPr>
          <w:ilvl w:val="0"/>
          <w:numId w:val="1"/>
        </w:numPr>
        <w:spacing w:after="0" w:line="360" w:lineRule="auto"/>
        <w:jc w:val="both"/>
        <w:rPr>
          <w:rFonts w:ascii="David" w:hAnsi="David" w:cs="David"/>
          <w:sz w:val="24"/>
          <w:szCs w:val="24"/>
        </w:rPr>
      </w:pPr>
      <w:r w:rsidRPr="002375EF">
        <w:rPr>
          <w:rFonts w:ascii="David" w:hAnsi="David" w:hint="cs"/>
          <w:sz w:val="24"/>
          <w:szCs w:val="24"/>
          <w:rtl/>
          <w:lang w:bidi="ar-JO"/>
        </w:rPr>
        <w:t>المسؤولة عن هذه المناقصة هي السيدة يردين بوبليل، البريد الالكتروني</w:t>
      </w:r>
      <w:r w:rsidR="008E7418" w:rsidRPr="002375EF">
        <w:rPr>
          <w:rFonts w:ascii="David" w:hAnsi="David" w:cs="David" w:hint="cs"/>
          <w:sz w:val="24"/>
          <w:szCs w:val="24"/>
          <w:rtl/>
        </w:rPr>
        <w:t xml:space="preserve">: </w:t>
      </w:r>
      <w:hyperlink r:id="rId8" w:history="1">
        <w:r w:rsidR="000D372D" w:rsidRPr="002375EF">
          <w:rPr>
            <w:rStyle w:val="Hyperlink"/>
            <w:rFonts w:ascii="David" w:hAnsi="David" w:cs="David"/>
            <w:sz w:val="24"/>
            <w:szCs w:val="24"/>
          </w:rPr>
          <w:t>Press21@mof.gov.il</w:t>
        </w:r>
      </w:hyperlink>
      <w:r w:rsidR="008E7418" w:rsidRPr="002375EF">
        <w:rPr>
          <w:rFonts w:ascii="David" w:hAnsi="David" w:cs="David" w:hint="cs"/>
          <w:sz w:val="24"/>
          <w:szCs w:val="24"/>
          <w:rtl/>
        </w:rPr>
        <w:t>.</w:t>
      </w:r>
    </w:p>
    <w:p w14:paraId="1947ECF7" w14:textId="77777777" w:rsidR="00F40176" w:rsidRPr="002375EF" w:rsidRDefault="00F40176" w:rsidP="00DA25CF">
      <w:pPr>
        <w:pStyle w:val="a9"/>
        <w:numPr>
          <w:ilvl w:val="0"/>
          <w:numId w:val="1"/>
        </w:numPr>
        <w:spacing w:after="0" w:line="360" w:lineRule="auto"/>
        <w:jc w:val="both"/>
        <w:rPr>
          <w:rFonts w:ascii="David" w:hAnsi="David" w:cs="David"/>
          <w:sz w:val="24"/>
          <w:szCs w:val="24"/>
        </w:rPr>
      </w:pPr>
      <w:r w:rsidRPr="002375EF">
        <w:rPr>
          <w:rFonts w:ascii="David" w:hAnsi="David" w:hint="cs"/>
          <w:sz w:val="24"/>
          <w:szCs w:val="24"/>
          <w:rtl/>
          <w:lang w:bidi="ar-JO"/>
        </w:rPr>
        <w:t xml:space="preserve">يُنشر </w:t>
      </w:r>
      <w:r w:rsidR="00E3733C" w:rsidRPr="002375EF">
        <w:rPr>
          <w:rFonts w:ascii="David" w:hAnsi="David" w:hint="cs"/>
          <w:sz w:val="24"/>
          <w:szCs w:val="24"/>
          <w:rtl/>
          <w:lang w:bidi="ar-JO"/>
        </w:rPr>
        <w:t>الموعد الأخير لتقديم الأسئلة الاستفسارية</w:t>
      </w:r>
      <w:r w:rsidRPr="002375EF">
        <w:rPr>
          <w:rFonts w:ascii="David" w:hAnsi="David" w:hint="cs"/>
          <w:sz w:val="24"/>
          <w:szCs w:val="24"/>
          <w:rtl/>
          <w:lang w:bidi="ar-JO"/>
        </w:rPr>
        <w:t xml:space="preserve"> من قبل معد المناقصة، في موقع دائرة المشتريات الحكومية على الانترنت.</w:t>
      </w:r>
    </w:p>
    <w:p w14:paraId="4C0996AC" w14:textId="7D673541" w:rsidR="00814587" w:rsidRPr="002375EF" w:rsidRDefault="00F40176" w:rsidP="00F40176">
      <w:pPr>
        <w:pStyle w:val="a9"/>
        <w:numPr>
          <w:ilvl w:val="0"/>
          <w:numId w:val="1"/>
        </w:numPr>
        <w:spacing w:after="0" w:line="360" w:lineRule="auto"/>
        <w:jc w:val="both"/>
        <w:rPr>
          <w:rFonts w:ascii="David" w:hAnsi="David" w:cs="David"/>
          <w:b/>
          <w:bCs/>
          <w:sz w:val="24"/>
          <w:szCs w:val="24"/>
        </w:rPr>
      </w:pPr>
      <w:r w:rsidRPr="002375EF">
        <w:rPr>
          <w:rFonts w:ascii="David" w:hAnsi="David" w:hint="cs"/>
          <w:b/>
          <w:bCs/>
          <w:sz w:val="24"/>
          <w:szCs w:val="24"/>
          <w:rtl/>
          <w:lang w:bidi="ar-JO"/>
        </w:rPr>
        <w:lastRenderedPageBreak/>
        <w:t xml:space="preserve">الموعد الأخير لتقديم العروض هو </w:t>
      </w:r>
      <w:r w:rsidRPr="002375EF">
        <w:rPr>
          <w:rFonts w:ascii="David" w:hAnsi="David" w:hint="cs"/>
          <w:b/>
          <w:bCs/>
          <w:sz w:val="24"/>
          <w:szCs w:val="24"/>
          <w:u w:val="single"/>
          <w:rtl/>
          <w:lang w:bidi="ar-JO"/>
        </w:rPr>
        <w:t xml:space="preserve">بتاريخ </w:t>
      </w:r>
      <w:r w:rsidR="000D372D" w:rsidRPr="002375EF">
        <w:rPr>
          <w:rFonts w:ascii="David" w:hAnsi="David" w:cs="David"/>
          <w:b/>
          <w:bCs/>
          <w:sz w:val="24"/>
          <w:szCs w:val="24"/>
          <w:u w:val="single"/>
          <w:rtl/>
        </w:rPr>
        <w:t>16</w:t>
      </w:r>
      <w:r w:rsidR="00DC25D8" w:rsidRPr="002375EF">
        <w:rPr>
          <w:rFonts w:ascii="David" w:hAnsi="David" w:cs="David"/>
          <w:b/>
          <w:bCs/>
          <w:sz w:val="24"/>
          <w:szCs w:val="24"/>
          <w:u w:val="single"/>
          <w:rtl/>
        </w:rPr>
        <w:t>.</w:t>
      </w:r>
      <w:r w:rsidR="000D372D" w:rsidRPr="002375EF">
        <w:rPr>
          <w:rFonts w:ascii="David" w:hAnsi="David" w:cs="David"/>
          <w:b/>
          <w:bCs/>
          <w:sz w:val="24"/>
          <w:szCs w:val="24"/>
          <w:u w:val="single"/>
          <w:rtl/>
        </w:rPr>
        <w:t>03</w:t>
      </w:r>
      <w:r w:rsidR="00DC25D8" w:rsidRPr="002375EF">
        <w:rPr>
          <w:rFonts w:ascii="David" w:hAnsi="David" w:cs="David"/>
          <w:b/>
          <w:bCs/>
          <w:sz w:val="24"/>
          <w:szCs w:val="24"/>
          <w:u w:val="single"/>
          <w:rtl/>
        </w:rPr>
        <w:t>.2021</w:t>
      </w:r>
      <w:r w:rsidR="00814587" w:rsidRPr="002375EF">
        <w:rPr>
          <w:rFonts w:ascii="David" w:hAnsi="David" w:cs="David"/>
          <w:b/>
          <w:bCs/>
          <w:sz w:val="24"/>
          <w:szCs w:val="24"/>
          <w:u w:val="single"/>
          <w:rtl/>
        </w:rPr>
        <w:t xml:space="preserve"> </w:t>
      </w:r>
      <w:r w:rsidRPr="002375EF">
        <w:rPr>
          <w:rFonts w:ascii="David" w:hAnsi="David" w:cs="Arial" w:hint="cs"/>
          <w:b/>
          <w:bCs/>
          <w:sz w:val="24"/>
          <w:szCs w:val="24"/>
          <w:u w:val="single"/>
          <w:rtl/>
          <w:lang w:bidi="ar-JO"/>
        </w:rPr>
        <w:t>في تمام الساعة</w:t>
      </w:r>
      <w:r w:rsidR="00814587" w:rsidRPr="002375EF">
        <w:rPr>
          <w:rFonts w:ascii="David" w:hAnsi="David" w:cs="David"/>
          <w:b/>
          <w:bCs/>
          <w:sz w:val="24"/>
          <w:szCs w:val="24"/>
          <w:u w:val="single"/>
          <w:rtl/>
        </w:rPr>
        <w:t xml:space="preserve"> </w:t>
      </w:r>
      <w:r w:rsidR="000D372D" w:rsidRPr="002375EF">
        <w:rPr>
          <w:rFonts w:ascii="David" w:hAnsi="David" w:cs="David"/>
          <w:b/>
          <w:bCs/>
          <w:sz w:val="24"/>
          <w:szCs w:val="24"/>
          <w:u w:val="single"/>
          <w:rtl/>
        </w:rPr>
        <w:t>13</w:t>
      </w:r>
      <w:r w:rsidR="00814587" w:rsidRPr="002375EF">
        <w:rPr>
          <w:rFonts w:ascii="David" w:hAnsi="David" w:cs="David"/>
          <w:b/>
          <w:bCs/>
          <w:sz w:val="24"/>
          <w:szCs w:val="24"/>
          <w:u w:val="single"/>
          <w:rtl/>
        </w:rPr>
        <w:t>:00</w:t>
      </w:r>
      <w:r w:rsidR="00814587" w:rsidRPr="002375EF">
        <w:rPr>
          <w:rFonts w:ascii="David" w:hAnsi="David" w:cs="David"/>
          <w:b/>
          <w:bCs/>
          <w:sz w:val="24"/>
          <w:szCs w:val="24"/>
          <w:rtl/>
        </w:rPr>
        <w:t>.</w:t>
      </w:r>
    </w:p>
    <w:p w14:paraId="5403556B" w14:textId="223C4D47" w:rsidR="00F40176" w:rsidRPr="002375EF" w:rsidRDefault="00F40176" w:rsidP="00DA25CF">
      <w:pPr>
        <w:pStyle w:val="a9"/>
        <w:numPr>
          <w:ilvl w:val="0"/>
          <w:numId w:val="1"/>
        </w:numPr>
        <w:spacing w:after="0" w:line="360" w:lineRule="auto"/>
        <w:jc w:val="both"/>
        <w:rPr>
          <w:rFonts w:ascii="David" w:hAnsi="David" w:cs="David"/>
          <w:b/>
          <w:bCs/>
          <w:sz w:val="24"/>
          <w:szCs w:val="24"/>
        </w:rPr>
      </w:pPr>
      <w:r w:rsidRPr="002375EF">
        <w:rPr>
          <w:rFonts w:ascii="David" w:hAnsi="David" w:hint="cs"/>
          <w:b/>
          <w:bCs/>
          <w:sz w:val="24"/>
          <w:szCs w:val="24"/>
          <w:rtl/>
          <w:lang w:bidi="ar-JO"/>
        </w:rPr>
        <w:t>أي تحديث يطرأ على مستندات المناقصة، بما في ذلك تغييرات على الجدول الزمني، يُنشر في موقع دائرة المشتريات الحكومية على الانترنت وفيه فقط.</w:t>
      </w:r>
    </w:p>
    <w:p w14:paraId="6AB49A51" w14:textId="0325E59C" w:rsidR="00F40176" w:rsidRPr="00F40176" w:rsidRDefault="00F40176" w:rsidP="00F40176">
      <w:pPr>
        <w:pStyle w:val="a9"/>
        <w:numPr>
          <w:ilvl w:val="0"/>
          <w:numId w:val="1"/>
        </w:numPr>
        <w:spacing w:line="360" w:lineRule="auto"/>
        <w:ind w:right="-7"/>
        <w:jc w:val="both"/>
        <w:rPr>
          <w:rFonts w:cs="Arial"/>
          <w:sz w:val="24"/>
          <w:szCs w:val="24"/>
          <w:rtl/>
          <w:lang w:bidi="ar-JO"/>
        </w:rPr>
      </w:pPr>
      <w:r w:rsidRPr="002375EF">
        <w:rPr>
          <w:rFonts w:ascii="Arial" w:hAnsi="Arial" w:cs="Arial" w:hint="cs"/>
          <w:sz w:val="24"/>
          <w:szCs w:val="24"/>
          <w:rtl/>
          <w:lang w:bidi="ar-SA"/>
        </w:rPr>
        <w:t>يؤكد</w:t>
      </w:r>
      <w:r w:rsidRPr="002375EF">
        <w:rPr>
          <w:rFonts w:cs="Arial" w:hint="cs"/>
          <w:sz w:val="24"/>
          <w:szCs w:val="24"/>
          <w:rtl/>
          <w:lang w:bidi="ar-SA"/>
        </w:rPr>
        <w:t xml:space="preserve"> </w:t>
      </w:r>
      <w:r w:rsidRPr="002375EF">
        <w:rPr>
          <w:rFonts w:ascii="Arial" w:hAnsi="Arial" w:cs="Arial" w:hint="cs"/>
          <w:sz w:val="24"/>
          <w:szCs w:val="24"/>
          <w:rtl/>
          <w:lang w:bidi="ar-SA"/>
        </w:rPr>
        <w:t>بهذا،</w:t>
      </w:r>
      <w:r w:rsidRPr="002375EF">
        <w:rPr>
          <w:rFonts w:cs="Arial" w:hint="cs"/>
          <w:sz w:val="24"/>
          <w:szCs w:val="24"/>
          <w:rtl/>
          <w:lang w:bidi="ar-SA"/>
        </w:rPr>
        <w:t xml:space="preserve"> </w:t>
      </w:r>
      <w:r w:rsidRPr="002375EF">
        <w:rPr>
          <w:rFonts w:ascii="Arial" w:hAnsi="Arial" w:cs="Arial" w:hint="cs"/>
          <w:sz w:val="24"/>
          <w:szCs w:val="24"/>
          <w:rtl/>
          <w:lang w:bidi="ar-SA"/>
        </w:rPr>
        <w:t>أنه</w:t>
      </w:r>
      <w:r w:rsidRPr="002375EF">
        <w:rPr>
          <w:rFonts w:cs="Arial" w:hint="cs"/>
          <w:sz w:val="24"/>
          <w:szCs w:val="24"/>
          <w:rtl/>
          <w:lang w:bidi="ar-SA"/>
        </w:rPr>
        <w:t xml:space="preserve"> </w:t>
      </w:r>
      <w:r w:rsidRPr="002375EF">
        <w:rPr>
          <w:rFonts w:ascii="Arial" w:hAnsi="Arial" w:cs="Arial" w:hint="cs"/>
          <w:sz w:val="24"/>
          <w:szCs w:val="24"/>
          <w:rtl/>
          <w:lang w:bidi="ar-SA"/>
        </w:rPr>
        <w:t>في</w:t>
      </w:r>
      <w:r w:rsidRPr="002375EF">
        <w:rPr>
          <w:rFonts w:cs="Arial" w:hint="cs"/>
          <w:sz w:val="24"/>
          <w:szCs w:val="24"/>
          <w:rtl/>
          <w:lang w:bidi="ar-SA"/>
        </w:rPr>
        <w:t xml:space="preserve"> </w:t>
      </w:r>
      <w:r w:rsidRPr="002375EF">
        <w:rPr>
          <w:rFonts w:ascii="Arial" w:hAnsi="Arial" w:cs="Arial" w:hint="cs"/>
          <w:sz w:val="24"/>
          <w:szCs w:val="24"/>
          <w:rtl/>
          <w:lang w:bidi="ar-SA"/>
        </w:rPr>
        <w:t>حالة</w:t>
      </w:r>
      <w:r w:rsidRPr="002375EF">
        <w:rPr>
          <w:rFonts w:cs="Arial" w:hint="cs"/>
          <w:sz w:val="24"/>
          <w:szCs w:val="24"/>
          <w:rtl/>
          <w:lang w:bidi="ar-SA"/>
        </w:rPr>
        <w:t xml:space="preserve"> </w:t>
      </w:r>
      <w:r w:rsidRPr="002375EF">
        <w:rPr>
          <w:rFonts w:ascii="Arial" w:hAnsi="Arial" w:cs="Arial" w:hint="cs"/>
          <w:sz w:val="24"/>
          <w:szCs w:val="24"/>
          <w:rtl/>
          <w:lang w:bidi="ar-SA"/>
        </w:rPr>
        <w:t>وجود</w:t>
      </w:r>
      <w:r w:rsidRPr="002375EF">
        <w:rPr>
          <w:rFonts w:cs="Arial" w:hint="cs"/>
          <w:sz w:val="24"/>
          <w:szCs w:val="24"/>
          <w:rtl/>
          <w:lang w:bidi="ar-SA"/>
        </w:rPr>
        <w:t xml:space="preserve"> </w:t>
      </w:r>
      <w:r w:rsidRPr="002375EF">
        <w:rPr>
          <w:rFonts w:ascii="Arial" w:hAnsi="Arial" w:cs="Arial" w:hint="cs"/>
          <w:sz w:val="24"/>
          <w:szCs w:val="24"/>
          <w:rtl/>
          <w:lang w:bidi="ar-SA"/>
        </w:rPr>
        <w:t>عدم</w:t>
      </w:r>
      <w:r w:rsidRPr="002375EF">
        <w:rPr>
          <w:rFonts w:cs="Arial" w:hint="cs"/>
          <w:sz w:val="24"/>
          <w:szCs w:val="24"/>
          <w:rtl/>
          <w:lang w:bidi="ar-SA"/>
        </w:rPr>
        <w:t xml:space="preserve"> </w:t>
      </w:r>
      <w:r w:rsidRPr="002375EF">
        <w:rPr>
          <w:rFonts w:ascii="Arial" w:hAnsi="Arial" w:cs="Arial" w:hint="cs"/>
          <w:sz w:val="24"/>
          <w:szCs w:val="24"/>
          <w:rtl/>
          <w:lang w:bidi="ar-SA"/>
        </w:rPr>
        <w:t>ملاءمة</w:t>
      </w:r>
      <w:r w:rsidRPr="002375EF">
        <w:rPr>
          <w:rFonts w:cs="Arial" w:hint="cs"/>
          <w:sz w:val="24"/>
          <w:szCs w:val="24"/>
          <w:rtl/>
          <w:lang w:bidi="ar-SA"/>
        </w:rPr>
        <w:t xml:space="preserve"> </w:t>
      </w:r>
      <w:r w:rsidRPr="002375EF">
        <w:rPr>
          <w:rFonts w:ascii="Arial" w:hAnsi="Arial" w:cs="Arial" w:hint="cs"/>
          <w:sz w:val="24"/>
          <w:szCs w:val="24"/>
          <w:rtl/>
          <w:lang w:bidi="ar-SA"/>
        </w:rPr>
        <w:t>بين</w:t>
      </w:r>
      <w:r w:rsidRPr="002375EF">
        <w:rPr>
          <w:rFonts w:cs="Arial" w:hint="cs"/>
          <w:sz w:val="24"/>
          <w:szCs w:val="24"/>
          <w:rtl/>
          <w:lang w:bidi="ar-SA"/>
        </w:rPr>
        <w:t xml:space="preserve"> </w:t>
      </w:r>
      <w:r w:rsidRPr="002375EF">
        <w:rPr>
          <w:rFonts w:ascii="Arial" w:hAnsi="Arial" w:cs="Arial" w:hint="cs"/>
          <w:sz w:val="24"/>
          <w:szCs w:val="24"/>
          <w:rtl/>
          <w:lang w:bidi="ar-SA"/>
        </w:rPr>
        <w:t>الشروط</w:t>
      </w:r>
      <w:r w:rsidRPr="002375EF">
        <w:rPr>
          <w:rFonts w:cs="Arial" w:hint="cs"/>
          <w:sz w:val="24"/>
          <w:szCs w:val="24"/>
          <w:rtl/>
          <w:lang w:bidi="ar-SA"/>
        </w:rPr>
        <w:t xml:space="preserve"> </w:t>
      </w:r>
      <w:r w:rsidRPr="002375EF">
        <w:rPr>
          <w:rFonts w:ascii="Arial" w:hAnsi="Arial" w:cs="Arial" w:hint="cs"/>
          <w:sz w:val="24"/>
          <w:szCs w:val="24"/>
          <w:rtl/>
          <w:lang w:bidi="ar-SA"/>
        </w:rPr>
        <w:t>المفصلة</w:t>
      </w:r>
      <w:r w:rsidRPr="002375EF">
        <w:rPr>
          <w:rFonts w:cs="Arial" w:hint="cs"/>
          <w:sz w:val="24"/>
          <w:szCs w:val="24"/>
          <w:rtl/>
          <w:lang w:bidi="ar-SA"/>
        </w:rPr>
        <w:t xml:space="preserve"> </w:t>
      </w:r>
      <w:r w:rsidRPr="002375EF">
        <w:rPr>
          <w:rFonts w:ascii="Arial" w:hAnsi="Arial" w:cs="Arial" w:hint="cs"/>
          <w:sz w:val="24"/>
          <w:szCs w:val="24"/>
          <w:rtl/>
          <w:lang w:bidi="ar-SA"/>
        </w:rPr>
        <w:t>أعلاه</w:t>
      </w:r>
      <w:r w:rsidRPr="002375EF">
        <w:rPr>
          <w:rFonts w:cs="Arial" w:hint="cs"/>
          <w:sz w:val="24"/>
          <w:szCs w:val="24"/>
          <w:rtl/>
          <w:lang w:bidi="ar-SA"/>
        </w:rPr>
        <w:t xml:space="preserve"> </w:t>
      </w:r>
      <w:r w:rsidRPr="002375EF">
        <w:rPr>
          <w:rFonts w:ascii="Arial" w:hAnsi="Arial" w:cs="Arial" w:hint="cs"/>
          <w:sz w:val="24"/>
          <w:szCs w:val="24"/>
          <w:rtl/>
          <w:lang w:bidi="ar-SA"/>
        </w:rPr>
        <w:t>وبين</w:t>
      </w:r>
      <w:r w:rsidRPr="002375EF">
        <w:rPr>
          <w:rFonts w:cs="Arial" w:hint="cs"/>
          <w:sz w:val="24"/>
          <w:szCs w:val="24"/>
          <w:rtl/>
          <w:lang w:bidi="ar-SA"/>
        </w:rPr>
        <w:t xml:space="preserve"> الشروط المسجلة في مستندات المناقصة، </w:t>
      </w:r>
      <w:r w:rsidRPr="002375EF">
        <w:rPr>
          <w:rFonts w:cs="Arial" w:hint="cs"/>
          <w:sz w:val="24"/>
          <w:szCs w:val="24"/>
          <w:rtl/>
          <w:lang w:bidi="ar-JO"/>
        </w:rPr>
        <w:t>تعليمات مستندات المناقصة هي المُلزم</w:t>
      </w:r>
      <w:r>
        <w:rPr>
          <w:rFonts w:cs="Arial" w:hint="cs"/>
          <w:sz w:val="24"/>
          <w:szCs w:val="24"/>
          <w:rtl/>
          <w:lang w:bidi="ar-JO"/>
        </w:rPr>
        <w:t>ة</w:t>
      </w:r>
      <w:r w:rsidRPr="00F40176">
        <w:rPr>
          <w:rFonts w:cs="Arial" w:hint="cs"/>
          <w:sz w:val="24"/>
          <w:szCs w:val="24"/>
          <w:rtl/>
          <w:lang w:bidi="ar-JO"/>
        </w:rPr>
        <w:t xml:space="preserve">. </w:t>
      </w:r>
    </w:p>
    <w:sectPr w:rsidR="00F40176" w:rsidRPr="00F40176" w:rsidSect="006842F3">
      <w:headerReference w:type="default" r:id="rId9"/>
      <w:footerReference w:type="default" r:id="rId10"/>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716CF56" w14:textId="77777777" w:rsidR="00CE3333" w:rsidRDefault="00CE3333" w:rsidP="004D4DDC">
      <w:pPr>
        <w:spacing w:after="0" w:line="240" w:lineRule="auto"/>
      </w:pPr>
      <w:r>
        <w:separator/>
      </w:r>
    </w:p>
  </w:endnote>
  <w:endnote w:type="continuationSeparator" w:id="0">
    <w:p w14:paraId="01DC3D25" w14:textId="77777777" w:rsidR="00CE3333" w:rsidRDefault="00CE3333" w:rsidP="004D4DD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FrankRuehl">
    <w:panose1 w:val="020E050306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1953128598"/>
      <w:docPartObj>
        <w:docPartGallery w:val="Page Numbers (Bottom of Page)"/>
        <w:docPartUnique/>
      </w:docPartObj>
    </w:sdtPr>
    <w:sdtEndPr>
      <w:rPr>
        <w:cs/>
      </w:rPr>
    </w:sdtEndPr>
    <w:sdtContent>
      <w:sdt>
        <w:sdtPr>
          <w:rPr>
            <w:rtl/>
          </w:rPr>
          <w:id w:val="1728636285"/>
          <w:docPartObj>
            <w:docPartGallery w:val="Page Numbers (Top of Page)"/>
            <w:docPartUnique/>
          </w:docPartObj>
        </w:sdtPr>
        <w:sdtEndPr/>
        <w:sdtContent>
          <w:p w14:paraId="1B60F0B3" w14:textId="6FCD6258" w:rsidR="00657EE6" w:rsidRDefault="00657EE6" w:rsidP="002F699E">
            <w:pPr>
              <w:pStyle w:val="ad"/>
              <w:jc w:val="center"/>
            </w:pPr>
            <w:r w:rsidRPr="002F699E">
              <w:rPr>
                <w:rFonts w:ascii="David" w:hAnsi="David" w:cs="David"/>
                <w:sz w:val="20"/>
                <w:szCs w:val="20"/>
                <w:rtl/>
                <w:cs/>
                <w:lang w:val="he-IL"/>
              </w:rPr>
              <w:t xml:space="preserve">עמוד </w:t>
            </w:r>
            <w:r w:rsidRPr="002F699E">
              <w:rPr>
                <w:rFonts w:ascii="David" w:hAnsi="David" w:cs="David"/>
                <w:b/>
                <w:bCs/>
                <w:sz w:val="20"/>
                <w:szCs w:val="20"/>
              </w:rPr>
              <w:fldChar w:fldCharType="begin"/>
            </w:r>
            <w:r w:rsidRPr="002F699E">
              <w:rPr>
                <w:rFonts w:ascii="David" w:hAnsi="David" w:cs="David"/>
                <w:b/>
                <w:bCs/>
                <w:sz w:val="20"/>
                <w:szCs w:val="20"/>
                <w:rtl/>
                <w:cs/>
              </w:rPr>
              <w:instrText>PAGE</w:instrText>
            </w:r>
            <w:r w:rsidRPr="002F699E">
              <w:rPr>
                <w:rFonts w:ascii="David" w:hAnsi="David" w:cs="David"/>
                <w:b/>
                <w:bCs/>
                <w:sz w:val="20"/>
                <w:szCs w:val="20"/>
              </w:rPr>
              <w:fldChar w:fldCharType="separate"/>
            </w:r>
            <w:r w:rsidR="00EF3EF1">
              <w:rPr>
                <w:rFonts w:ascii="David" w:hAnsi="David" w:cs="David"/>
                <w:b/>
                <w:bCs/>
                <w:noProof/>
                <w:sz w:val="20"/>
                <w:szCs w:val="20"/>
                <w:rtl/>
              </w:rPr>
              <w:t>2</w:t>
            </w:r>
            <w:r w:rsidRPr="002F699E">
              <w:rPr>
                <w:rFonts w:ascii="David" w:hAnsi="David" w:cs="David"/>
                <w:b/>
                <w:bCs/>
                <w:sz w:val="20"/>
                <w:szCs w:val="20"/>
              </w:rPr>
              <w:fldChar w:fldCharType="end"/>
            </w:r>
            <w:r w:rsidRPr="002F699E">
              <w:rPr>
                <w:rFonts w:ascii="David" w:hAnsi="David" w:cs="David"/>
                <w:sz w:val="20"/>
                <w:szCs w:val="20"/>
                <w:rtl/>
                <w:cs/>
                <w:lang w:val="he-IL"/>
              </w:rPr>
              <w:t xml:space="preserve"> מתוך </w:t>
            </w:r>
            <w:r w:rsidRPr="002F699E">
              <w:rPr>
                <w:rFonts w:ascii="David" w:hAnsi="David" w:cs="David"/>
                <w:b/>
                <w:bCs/>
                <w:sz w:val="20"/>
                <w:szCs w:val="20"/>
              </w:rPr>
              <w:fldChar w:fldCharType="begin"/>
            </w:r>
            <w:r w:rsidRPr="002F699E">
              <w:rPr>
                <w:rFonts w:ascii="David" w:hAnsi="David" w:cs="David"/>
                <w:b/>
                <w:bCs/>
                <w:sz w:val="20"/>
                <w:szCs w:val="20"/>
                <w:rtl/>
                <w:cs/>
              </w:rPr>
              <w:instrText>NUMPAGES</w:instrText>
            </w:r>
            <w:r w:rsidRPr="002F699E">
              <w:rPr>
                <w:rFonts w:ascii="David" w:hAnsi="David" w:cs="David"/>
                <w:b/>
                <w:bCs/>
                <w:sz w:val="20"/>
                <w:szCs w:val="20"/>
              </w:rPr>
              <w:fldChar w:fldCharType="separate"/>
            </w:r>
            <w:r w:rsidR="00EF3EF1">
              <w:rPr>
                <w:rFonts w:ascii="David" w:hAnsi="David" w:cs="David"/>
                <w:b/>
                <w:bCs/>
                <w:noProof/>
                <w:sz w:val="20"/>
                <w:szCs w:val="20"/>
                <w:rtl/>
              </w:rPr>
              <w:t>2</w:t>
            </w:r>
            <w:r w:rsidRPr="002F699E">
              <w:rPr>
                <w:rFonts w:ascii="David" w:hAnsi="David" w:cs="David"/>
                <w:b/>
                <w:bCs/>
                <w:sz w:val="20"/>
                <w:szCs w:val="20"/>
              </w:rPr>
              <w:fldChar w:fldCharType="end"/>
            </w:r>
          </w:p>
        </w:sdtContent>
      </w:sdt>
    </w:sdtContent>
  </w:sdt>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CC157EE" w14:textId="77777777" w:rsidR="00CE3333" w:rsidRDefault="00CE3333" w:rsidP="004D4DDC">
      <w:pPr>
        <w:spacing w:after="0" w:line="240" w:lineRule="auto"/>
      </w:pPr>
      <w:r>
        <w:separator/>
      </w:r>
    </w:p>
  </w:footnote>
  <w:footnote w:type="continuationSeparator" w:id="0">
    <w:p w14:paraId="2B2A49B2" w14:textId="77777777" w:rsidR="00CE3333" w:rsidRDefault="00CE3333" w:rsidP="004D4DD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2296FC7" w14:textId="694E584F" w:rsidR="001939ED" w:rsidRDefault="001939ED" w:rsidP="001939ED">
    <w:pPr>
      <w:jc w:val="center"/>
      <w:rPr>
        <w:rFonts w:ascii="Arial" w:hAnsi="Arial" w:cs="Arial"/>
        <w:b/>
        <w:bCs/>
        <w:sz w:val="24"/>
        <w:rtl/>
        <w:lang w:bidi="ar-JO"/>
      </w:rPr>
    </w:pPr>
    <w:r w:rsidRPr="0031748F">
      <w:rPr>
        <w:rFonts w:ascii="David" w:hAnsi="David" w:cs="David"/>
        <w:noProof/>
      </w:rPr>
      <w:drawing>
        <wp:anchor distT="0" distB="0" distL="114300" distR="114300" simplePos="0" relativeHeight="251659264" behindDoc="1" locked="0" layoutInCell="1" allowOverlap="1" wp14:anchorId="226E03C8" wp14:editId="55531845">
          <wp:simplePos x="0" y="0"/>
          <wp:positionH relativeFrom="margin">
            <wp:posOffset>5123815</wp:posOffset>
          </wp:positionH>
          <wp:positionV relativeFrom="paragraph">
            <wp:posOffset>-89393</wp:posOffset>
          </wp:positionV>
          <wp:extent cx="1047750" cy="504825"/>
          <wp:effectExtent l="0" t="0" r="0" b="9525"/>
          <wp:wrapNone/>
          <wp:docPr id="3" name="Picture 3" descr="mismach%20be%20ma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ismach%20be%20mao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47750" cy="504825"/>
                  </a:xfrm>
                  <a:prstGeom prst="rect">
                    <a:avLst/>
                  </a:prstGeom>
                  <a:noFill/>
                  <a:ln>
                    <a:noFill/>
                  </a:ln>
                </pic:spPr>
              </pic:pic>
            </a:graphicData>
          </a:graphic>
          <wp14:sizeRelH relativeFrom="page">
            <wp14:pctWidth>0</wp14:pctWidth>
          </wp14:sizeRelH>
          <wp14:sizeRelV relativeFrom="page">
            <wp14:pctHeight>0</wp14:pctHeight>
          </wp14:sizeRelV>
        </wp:anchor>
      </w:drawing>
    </w:r>
    <w:r w:rsidRPr="001939ED">
      <w:rPr>
        <w:rFonts w:ascii="Arial" w:hAnsi="Arial" w:cs="Arial" w:hint="cs"/>
        <w:b/>
        <w:bCs/>
        <w:sz w:val="40"/>
        <w:szCs w:val="40"/>
        <w:rtl/>
        <w:lang w:bidi="ar-JO"/>
      </w:rPr>
      <w:t>دولة إسرائيل</w:t>
    </w:r>
  </w:p>
  <w:p w14:paraId="57191A89" w14:textId="6F95C287" w:rsidR="001939ED" w:rsidRPr="001939ED" w:rsidRDefault="001939ED" w:rsidP="001939ED">
    <w:pPr>
      <w:jc w:val="center"/>
      <w:rPr>
        <w:rFonts w:ascii="Arial" w:hAnsi="Arial" w:cs="Arial"/>
        <w:b/>
        <w:bCs/>
        <w:sz w:val="32"/>
        <w:szCs w:val="32"/>
        <w:rtl/>
        <w:lang w:bidi="ar-SA"/>
      </w:rPr>
    </w:pPr>
    <w:r w:rsidRPr="001939ED">
      <w:rPr>
        <w:rFonts w:ascii="Arial" w:hAnsi="Arial" w:cs="Arial" w:hint="cs"/>
        <w:b/>
        <w:bCs/>
        <w:sz w:val="32"/>
        <w:szCs w:val="32"/>
        <w:rtl/>
        <w:lang w:bidi="ar-JO"/>
      </w:rPr>
      <w:t xml:space="preserve"> </w:t>
    </w:r>
    <w:r w:rsidRPr="001939ED">
      <w:rPr>
        <w:rFonts w:ascii="Arial" w:hAnsi="Arial" w:cs="Arial" w:hint="cs"/>
        <w:b/>
        <w:bCs/>
        <w:sz w:val="32"/>
        <w:szCs w:val="32"/>
        <w:rtl/>
        <w:lang w:bidi="ar-SA"/>
      </w:rPr>
      <w:t xml:space="preserve">وزارة المالية </w:t>
    </w:r>
  </w:p>
  <w:p w14:paraId="1291147D" w14:textId="0D3C9C8C" w:rsidR="00657EE6" w:rsidRPr="0031748F" w:rsidRDefault="001939ED" w:rsidP="001939ED">
    <w:pPr>
      <w:pStyle w:val="ab"/>
      <w:jc w:val="center"/>
      <w:rPr>
        <w:rFonts w:ascii="David" w:hAnsi="David" w:cs="David"/>
        <w:b/>
        <w:bCs/>
        <w:szCs w:val="32"/>
        <w:rtl/>
      </w:rPr>
    </w:pPr>
    <w:r w:rsidRPr="00ED5E09">
      <w:rPr>
        <w:rFonts w:ascii="Arial" w:hAnsi="Arial" w:cs="Arial" w:hint="cs"/>
        <w:b/>
        <w:bCs/>
        <w:sz w:val="24"/>
        <w:rtl/>
        <w:lang w:bidi="ar-SA"/>
      </w:rPr>
      <w:t xml:space="preserve"> دائرة المشتريات الحكومية </w:t>
    </w:r>
  </w:p>
  <w:p w14:paraId="7709A988" w14:textId="77777777" w:rsidR="00657EE6" w:rsidRPr="004D4DDC" w:rsidRDefault="00657EE6" w:rsidP="004D4DDC">
    <w:pPr>
      <w:pStyle w:val="ab"/>
      <w:jc w:val="center"/>
      <w:rPr>
        <w:rFonts w:ascii="David" w:hAnsi="David" w:cs="David"/>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F3A60B9"/>
    <w:multiLevelType w:val="hybridMultilevel"/>
    <w:tmpl w:val="AC8ABBF8"/>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15:restartNumberingAfterBreak="0">
    <w:nsid w:val="11B87F5A"/>
    <w:multiLevelType w:val="multilevel"/>
    <w:tmpl w:val="2C7611E6"/>
    <w:styleLink w:val="-"/>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 w15:restartNumberingAfterBreak="0">
    <w:nsid w:val="12DD4A23"/>
    <w:multiLevelType w:val="hybridMultilevel"/>
    <w:tmpl w:val="76702F78"/>
    <w:lvl w:ilvl="0" w:tplc="3776F54E">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1D1E4AA7"/>
    <w:multiLevelType w:val="hybridMultilevel"/>
    <w:tmpl w:val="3014D710"/>
    <w:lvl w:ilvl="0" w:tplc="EE4EC79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24690D37"/>
    <w:multiLevelType w:val="multilevel"/>
    <w:tmpl w:val="2C7611E6"/>
    <w:numStyleLink w:val="-"/>
  </w:abstractNum>
  <w:abstractNum w:abstractNumId="5" w15:restartNumberingAfterBreak="0">
    <w:nsid w:val="25E921B9"/>
    <w:multiLevelType w:val="hybridMultilevel"/>
    <w:tmpl w:val="F38037CE"/>
    <w:lvl w:ilvl="0" w:tplc="04090013">
      <w:start w:val="1"/>
      <w:numFmt w:val="hebrew1"/>
      <w:lvlText w:val="%1."/>
      <w:lvlJc w:val="center"/>
      <w:pPr>
        <w:ind w:left="556" w:hanging="360"/>
      </w:pPr>
    </w:lvl>
    <w:lvl w:ilvl="1" w:tplc="04090019" w:tentative="1">
      <w:start w:val="1"/>
      <w:numFmt w:val="lowerLetter"/>
      <w:lvlText w:val="%2."/>
      <w:lvlJc w:val="left"/>
      <w:pPr>
        <w:ind w:left="1276" w:hanging="360"/>
      </w:pPr>
    </w:lvl>
    <w:lvl w:ilvl="2" w:tplc="0409001B" w:tentative="1">
      <w:start w:val="1"/>
      <w:numFmt w:val="lowerRoman"/>
      <w:lvlText w:val="%3."/>
      <w:lvlJc w:val="right"/>
      <w:pPr>
        <w:ind w:left="1996" w:hanging="180"/>
      </w:pPr>
    </w:lvl>
    <w:lvl w:ilvl="3" w:tplc="0409000F" w:tentative="1">
      <w:start w:val="1"/>
      <w:numFmt w:val="decimal"/>
      <w:lvlText w:val="%4."/>
      <w:lvlJc w:val="left"/>
      <w:pPr>
        <w:ind w:left="2716" w:hanging="360"/>
      </w:pPr>
    </w:lvl>
    <w:lvl w:ilvl="4" w:tplc="04090019" w:tentative="1">
      <w:start w:val="1"/>
      <w:numFmt w:val="lowerLetter"/>
      <w:lvlText w:val="%5."/>
      <w:lvlJc w:val="left"/>
      <w:pPr>
        <w:ind w:left="3436" w:hanging="360"/>
      </w:pPr>
    </w:lvl>
    <w:lvl w:ilvl="5" w:tplc="0409001B" w:tentative="1">
      <w:start w:val="1"/>
      <w:numFmt w:val="lowerRoman"/>
      <w:lvlText w:val="%6."/>
      <w:lvlJc w:val="right"/>
      <w:pPr>
        <w:ind w:left="4156" w:hanging="180"/>
      </w:pPr>
    </w:lvl>
    <w:lvl w:ilvl="6" w:tplc="0409000F" w:tentative="1">
      <w:start w:val="1"/>
      <w:numFmt w:val="decimal"/>
      <w:lvlText w:val="%7."/>
      <w:lvlJc w:val="left"/>
      <w:pPr>
        <w:ind w:left="4876" w:hanging="360"/>
      </w:pPr>
    </w:lvl>
    <w:lvl w:ilvl="7" w:tplc="04090019" w:tentative="1">
      <w:start w:val="1"/>
      <w:numFmt w:val="lowerLetter"/>
      <w:lvlText w:val="%8."/>
      <w:lvlJc w:val="left"/>
      <w:pPr>
        <w:ind w:left="5596" w:hanging="360"/>
      </w:pPr>
    </w:lvl>
    <w:lvl w:ilvl="8" w:tplc="0409001B" w:tentative="1">
      <w:start w:val="1"/>
      <w:numFmt w:val="lowerRoman"/>
      <w:lvlText w:val="%9."/>
      <w:lvlJc w:val="right"/>
      <w:pPr>
        <w:ind w:left="6316" w:hanging="180"/>
      </w:pPr>
    </w:lvl>
  </w:abstractNum>
  <w:abstractNum w:abstractNumId="6" w15:restartNumberingAfterBreak="0">
    <w:nsid w:val="27AB7E66"/>
    <w:multiLevelType w:val="hybridMultilevel"/>
    <w:tmpl w:val="5F28F1AC"/>
    <w:lvl w:ilvl="0" w:tplc="2248692C">
      <w:start w:val="1"/>
      <w:numFmt w:val="hebrew1"/>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15:restartNumberingAfterBreak="0">
    <w:nsid w:val="29F31327"/>
    <w:multiLevelType w:val="hybridMultilevel"/>
    <w:tmpl w:val="B9384EA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2DC068DA"/>
    <w:multiLevelType w:val="multilevel"/>
    <w:tmpl w:val="D06431D2"/>
    <w:lvl w:ilvl="0">
      <w:start w:val="1"/>
      <w:numFmt w:val="decimal"/>
      <w:lvlText w:val="%1."/>
      <w:lvlJc w:val="left"/>
      <w:pPr>
        <w:ind w:left="360" w:hanging="360"/>
      </w:pPr>
      <w:rPr>
        <w:rFonts w:hint="default"/>
        <w:b/>
        <w:bCs/>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2ED85B22"/>
    <w:multiLevelType w:val="multilevel"/>
    <w:tmpl w:val="F44A62B0"/>
    <w:lvl w:ilvl="0">
      <w:start w:val="1"/>
      <w:numFmt w:val="decimal"/>
      <w:pStyle w:val="a"/>
      <w:lvlText w:val="%1."/>
      <w:lvlJc w:val="center"/>
      <w:pPr>
        <w:ind w:left="432" w:hanging="72"/>
      </w:pPr>
      <w:rPr>
        <w:rFonts w:ascii="David" w:eastAsia="Times New Roman" w:hAnsi="David" w:cs="David" w:hint="default"/>
        <w:b w:val="0"/>
        <w:bCs w:val="0"/>
        <w:sz w:val="24"/>
        <w:szCs w:val="24"/>
      </w:rPr>
    </w:lvl>
    <w:lvl w:ilvl="1">
      <w:start w:val="1"/>
      <w:numFmt w:val="decimal"/>
      <w:pStyle w:val="a0"/>
      <w:lvlText w:val="%1.%2."/>
      <w:lvlJc w:val="left"/>
      <w:pPr>
        <w:tabs>
          <w:tab w:val="num" w:pos="809"/>
        </w:tabs>
        <w:ind w:left="809" w:hanging="737"/>
      </w:pPr>
      <w:rPr>
        <w:rFonts w:ascii="David" w:hAnsi="David" w:cs="David" w:hint="default"/>
        <w:b w:val="0"/>
        <w:bCs w:val="0"/>
        <w:i w:val="0"/>
        <w:iCs w:val="0"/>
        <w:caps w:val="0"/>
        <w:strike w:val="0"/>
        <w:dstrike w:val="0"/>
        <w:vanish w:val="0"/>
        <w:sz w:val="24"/>
        <w:szCs w:val="24"/>
        <w:u w:val="none"/>
        <w:vertAlign w:val="baseline"/>
        <w:lang w:bidi="he-IL"/>
      </w:rPr>
    </w:lvl>
    <w:lvl w:ilvl="2">
      <w:start w:val="1"/>
      <w:numFmt w:val="decimal"/>
      <w:pStyle w:val="a1"/>
      <w:lvlText w:val="%1.%2.%3."/>
      <w:lvlJc w:val="left"/>
      <w:pPr>
        <w:tabs>
          <w:tab w:val="num" w:pos="1660"/>
        </w:tabs>
        <w:ind w:left="1660" w:hanging="1021"/>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a2"/>
      <w:lvlText w:val="%1.%2.%3.%4."/>
      <w:lvlJc w:val="center"/>
      <w:pPr>
        <w:ind w:left="2794" w:hanging="147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a3"/>
      <w:lvlText w:val="%1.%2.%3.%4.%5."/>
      <w:lvlJc w:val="left"/>
      <w:pPr>
        <w:ind w:left="3474" w:hanging="1814"/>
      </w:pPr>
      <w:rPr>
        <w:rFonts w:ascii="David" w:hAnsi="David" w:cs="David" w:hint="default"/>
        <w:b w:val="0"/>
        <w:bCs w:val="0"/>
        <w:i w:val="0"/>
        <w:iCs w:val="0"/>
        <w:caps w:val="0"/>
        <w:strike w:val="0"/>
        <w:dstrike w:val="0"/>
        <w:vanish w:val="0"/>
        <w:sz w:val="24"/>
        <w:szCs w:val="24"/>
        <w:vertAlign w:val="baseline"/>
        <w:lang w:val="en-US"/>
      </w:rPr>
    </w:lvl>
    <w:lvl w:ilvl="5">
      <w:start w:val="1"/>
      <w:numFmt w:val="decimal"/>
      <w:pStyle w:val="a4"/>
      <w:lvlText w:val="%1.%2.%3.%4.%5.%6."/>
      <w:lvlJc w:val="left"/>
      <w:pPr>
        <w:tabs>
          <w:tab w:val="num" w:pos="2567"/>
        </w:tabs>
        <w:ind w:left="4098" w:hanging="2041"/>
      </w:pPr>
      <w:rPr>
        <w:rFonts w:ascii="David" w:hAnsi="David" w:cs="David" w:hint="default"/>
        <w:b w:val="0"/>
        <w:bCs w:val="0"/>
        <w:i w:val="0"/>
        <w:iCs w:val="0"/>
        <w:caps w:val="0"/>
        <w:strike w:val="0"/>
        <w:dstrike w:val="0"/>
        <w:vanish w:val="0"/>
        <w:sz w:val="24"/>
        <w:szCs w:val="24"/>
        <w:vertAlign w:val="baseline"/>
      </w:rPr>
    </w:lvl>
    <w:lvl w:ilvl="6">
      <w:start w:val="1"/>
      <w:numFmt w:val="decimal"/>
      <w:lvlText w:val="%1.%2.%3.%4.%5.%6.%7."/>
      <w:lvlJc w:val="left"/>
      <w:pPr>
        <w:ind w:left="4551" w:hanging="2319"/>
      </w:pPr>
      <w:rPr>
        <w:rFonts w:ascii="David" w:hAnsi="David" w:cs="David" w:hint="default"/>
        <w:b w:val="0"/>
        <w:bCs w:val="0"/>
        <w:i w:val="0"/>
        <w:iCs w:val="0"/>
        <w:caps w:val="0"/>
        <w:strike w:val="0"/>
        <w:dstrike w:val="0"/>
        <w:vanish w:val="0"/>
        <w:sz w:val="24"/>
        <w:szCs w:val="24"/>
        <w:vertAlign w:val="baseline"/>
      </w:rPr>
    </w:lvl>
    <w:lvl w:ilvl="7">
      <w:start w:val="1"/>
      <w:numFmt w:val="decimal"/>
      <w:lvlText w:val="%1.%2.%3.%4.%5.%6.%7.%8."/>
      <w:lvlJc w:val="left"/>
      <w:pPr>
        <w:ind w:left="5288" w:hanging="2696"/>
      </w:pPr>
      <w:rPr>
        <w:rFonts w:ascii="David" w:hAnsi="David" w:cs="David" w:hint="default"/>
        <w:b w:val="0"/>
        <w:bCs w:val="0"/>
        <w:i w:val="0"/>
        <w:iCs w:val="0"/>
        <w:caps w:val="0"/>
        <w:strike w:val="0"/>
        <w:dstrike w:val="0"/>
        <w:vanish w:val="0"/>
        <w:sz w:val="24"/>
        <w:szCs w:val="24"/>
        <w:vertAlign w:val="baseline"/>
      </w:rPr>
    </w:lvl>
    <w:lvl w:ilvl="8">
      <w:start w:val="1"/>
      <w:numFmt w:val="decimal"/>
      <w:lvlText w:val="%1.%2.%3.%4.%5.%6.%7.%8.%9."/>
      <w:lvlJc w:val="left"/>
      <w:pPr>
        <w:ind w:left="5855" w:hanging="2903"/>
      </w:pPr>
      <w:rPr>
        <w:rFonts w:ascii="David" w:hAnsi="David" w:cs="David" w:hint="default"/>
        <w:b w:val="0"/>
        <w:bCs w:val="0"/>
        <w:i w:val="0"/>
        <w:iCs w:val="0"/>
        <w:caps w:val="0"/>
        <w:strike w:val="0"/>
        <w:dstrike w:val="0"/>
        <w:vanish w:val="0"/>
        <w:sz w:val="24"/>
        <w:szCs w:val="24"/>
        <w:vertAlign w:val="baseline"/>
      </w:rPr>
    </w:lvl>
  </w:abstractNum>
  <w:abstractNum w:abstractNumId="10" w15:restartNumberingAfterBreak="0">
    <w:nsid w:val="2F185CA2"/>
    <w:multiLevelType w:val="hybridMultilevel"/>
    <w:tmpl w:val="08644C3E"/>
    <w:lvl w:ilvl="0" w:tplc="382ECEE6">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2F5C25AB"/>
    <w:multiLevelType w:val="hybridMultilevel"/>
    <w:tmpl w:val="874AC62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2" w15:restartNumberingAfterBreak="0">
    <w:nsid w:val="32D4368E"/>
    <w:multiLevelType w:val="hybridMultilevel"/>
    <w:tmpl w:val="59267F4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332B23E2"/>
    <w:multiLevelType w:val="hybridMultilevel"/>
    <w:tmpl w:val="F6A8283E"/>
    <w:lvl w:ilvl="0" w:tplc="382ECEE6">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7962C53"/>
    <w:multiLevelType w:val="hybridMultilevel"/>
    <w:tmpl w:val="46E676D0"/>
    <w:lvl w:ilvl="0" w:tplc="04090013">
      <w:start w:val="1"/>
      <w:numFmt w:val="hebrew1"/>
      <w:lvlText w:val="%1."/>
      <w:lvlJc w:val="center"/>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5" w15:restartNumberingAfterBreak="0">
    <w:nsid w:val="3DFF12FC"/>
    <w:multiLevelType w:val="multilevel"/>
    <w:tmpl w:val="8A80BC36"/>
    <w:lvl w:ilvl="0">
      <w:start w:val="1"/>
      <w:numFmt w:val="decimal"/>
      <w:lvlText w:val="%1."/>
      <w:lvlJc w:val="left"/>
      <w:pPr>
        <w:ind w:left="360" w:hanging="360"/>
      </w:pPr>
      <w:rPr>
        <w:rFonts w:hint="default"/>
        <w:b/>
        <w:bCs/>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406408BB"/>
    <w:multiLevelType w:val="hybridMultilevel"/>
    <w:tmpl w:val="8452D7D6"/>
    <w:lvl w:ilvl="0" w:tplc="04090013">
      <w:start w:val="1"/>
      <w:numFmt w:val="hebrew1"/>
      <w:lvlText w:val="%1."/>
      <w:lvlJc w:val="center"/>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7" w15:restartNumberingAfterBreak="0">
    <w:nsid w:val="415C23EB"/>
    <w:multiLevelType w:val="multilevel"/>
    <w:tmpl w:val="31F0274C"/>
    <w:lvl w:ilvl="0">
      <w:start w:val="5"/>
      <w:numFmt w:val="decimal"/>
      <w:lvlText w:val="%1"/>
      <w:lvlJc w:val="left"/>
      <w:pPr>
        <w:ind w:left="360" w:hanging="360"/>
      </w:pPr>
      <w:rPr>
        <w:rFonts w:hint="default"/>
      </w:rPr>
    </w:lvl>
    <w:lvl w:ilvl="1">
      <w:start w:val="1"/>
      <w:numFmt w:val="decimal"/>
      <w:lvlText w:val="%1.%2"/>
      <w:lvlJc w:val="left"/>
      <w:pPr>
        <w:ind w:left="785" w:hanging="360"/>
      </w:pPr>
      <w:rPr>
        <w:rFonts w:hint="default"/>
      </w:rPr>
    </w:lvl>
    <w:lvl w:ilvl="2">
      <w:start w:val="1"/>
      <w:numFmt w:val="decimal"/>
      <w:lvlText w:val="%1.%2.%3"/>
      <w:lvlJc w:val="left"/>
      <w:pPr>
        <w:ind w:left="4320" w:hanging="720"/>
      </w:pPr>
      <w:rPr>
        <w:rFonts w:hint="default"/>
      </w:rPr>
    </w:lvl>
    <w:lvl w:ilvl="3">
      <w:start w:val="1"/>
      <w:numFmt w:val="decimal"/>
      <w:lvlText w:val="%1.%2.%3.%4"/>
      <w:lvlJc w:val="left"/>
      <w:pPr>
        <w:ind w:left="6120" w:hanging="720"/>
      </w:pPr>
      <w:rPr>
        <w:rFonts w:hint="default"/>
      </w:rPr>
    </w:lvl>
    <w:lvl w:ilvl="4">
      <w:start w:val="1"/>
      <w:numFmt w:val="decimal"/>
      <w:lvlText w:val="%1.%2.%3.%4.%5"/>
      <w:lvlJc w:val="left"/>
      <w:pPr>
        <w:ind w:left="8280" w:hanging="1080"/>
      </w:pPr>
      <w:rPr>
        <w:rFonts w:hint="default"/>
      </w:rPr>
    </w:lvl>
    <w:lvl w:ilvl="5">
      <w:start w:val="1"/>
      <w:numFmt w:val="decimal"/>
      <w:lvlText w:val="%1.%2.%3.%4.%5.%6"/>
      <w:lvlJc w:val="left"/>
      <w:pPr>
        <w:ind w:left="10080" w:hanging="1080"/>
      </w:pPr>
      <w:rPr>
        <w:rFonts w:hint="default"/>
      </w:rPr>
    </w:lvl>
    <w:lvl w:ilvl="6">
      <w:start w:val="1"/>
      <w:numFmt w:val="decimal"/>
      <w:lvlText w:val="%1.%2.%3.%4.%5.%6.%7"/>
      <w:lvlJc w:val="left"/>
      <w:pPr>
        <w:ind w:left="11880" w:hanging="1080"/>
      </w:pPr>
      <w:rPr>
        <w:rFonts w:hint="default"/>
      </w:rPr>
    </w:lvl>
    <w:lvl w:ilvl="7">
      <w:start w:val="1"/>
      <w:numFmt w:val="decimal"/>
      <w:lvlText w:val="%1.%2.%3.%4.%5.%6.%7.%8"/>
      <w:lvlJc w:val="left"/>
      <w:pPr>
        <w:ind w:left="14040" w:hanging="1440"/>
      </w:pPr>
      <w:rPr>
        <w:rFonts w:hint="default"/>
      </w:rPr>
    </w:lvl>
    <w:lvl w:ilvl="8">
      <w:start w:val="1"/>
      <w:numFmt w:val="decimal"/>
      <w:lvlText w:val="%1.%2.%3.%4.%5.%6.%7.%8.%9"/>
      <w:lvlJc w:val="left"/>
      <w:pPr>
        <w:ind w:left="15840" w:hanging="1440"/>
      </w:pPr>
      <w:rPr>
        <w:rFonts w:hint="default"/>
      </w:rPr>
    </w:lvl>
  </w:abstractNum>
  <w:abstractNum w:abstractNumId="18" w15:restartNumberingAfterBreak="0">
    <w:nsid w:val="6EC96F67"/>
    <w:multiLevelType w:val="multilevel"/>
    <w:tmpl w:val="C44AE2AA"/>
    <w:lvl w:ilvl="0">
      <w:start w:val="1"/>
      <w:numFmt w:val="decimal"/>
      <w:lvlText w:val="%1."/>
      <w:lvlJc w:val="left"/>
      <w:pPr>
        <w:ind w:left="360" w:hanging="360"/>
      </w:pPr>
      <w:rPr>
        <w:rFonts w:ascii="David" w:eastAsia="Times New Roman" w:hAnsi="David" w:cs="David"/>
        <w:b w:val="0"/>
        <w:i w:val="0"/>
        <w:strike w:val="0"/>
        <w:dstrike w:val="0"/>
        <w:color w:val="000000"/>
        <w:sz w:val="24"/>
        <w:szCs w:val="24"/>
        <w:u w:val="none" w:color="000000"/>
        <w:bdr w:val="none" w:sz="0" w:space="0" w:color="auto"/>
        <w:shd w:val="clear" w:color="auto" w:fill="auto"/>
        <w:vertAlign w:val="baseline"/>
      </w:rPr>
    </w:lvl>
    <w:lvl w:ilvl="1">
      <w:start w:val="1"/>
      <w:numFmt w:val="decimal"/>
      <w:lvlText w:val="%1.%2."/>
      <w:lvlJc w:val="left"/>
      <w:pPr>
        <w:ind w:left="792" w:hanging="432"/>
      </w:pPr>
      <w:rPr>
        <w:rFonts w:ascii="David" w:hAnsi="David" w:cs="David" w:hint="default"/>
        <w:b w:val="0"/>
        <w:i w:val="0"/>
        <w:strike w:val="0"/>
        <w:dstrike w:val="0"/>
        <w:color w:val="000000"/>
        <w:sz w:val="24"/>
        <w:szCs w:val="24"/>
        <w:u w:val="none" w:color="000000"/>
        <w:bdr w:val="none" w:sz="0" w:space="0" w:color="auto"/>
        <w:shd w:val="clear" w:color="auto" w:fill="auto"/>
        <w:vertAlign w:val="baseline"/>
        <w:lang w:val="en-US"/>
      </w:rPr>
    </w:lvl>
    <w:lvl w:ilvl="2">
      <w:start w:val="1"/>
      <w:numFmt w:val="decimal"/>
      <w:lvlText w:val="%1.%2.%3."/>
      <w:lvlJc w:val="left"/>
      <w:pPr>
        <w:ind w:left="1224" w:hanging="504"/>
      </w:pPr>
      <w:rPr>
        <w:rFonts w:ascii="David" w:hAnsi="David" w:cs="David" w:hint="default"/>
        <w:b w:val="0"/>
        <w:bCs w:val="0"/>
        <w:i w:val="0"/>
        <w:iCs w:val="0"/>
        <w:strike w:val="0"/>
        <w:dstrike w:val="0"/>
        <w:color w:val="000000"/>
        <w:sz w:val="24"/>
        <w:szCs w:val="24"/>
        <w:u w:val="none" w:color="000000"/>
        <w:bdr w:val="none" w:sz="0" w:space="0" w:color="auto"/>
        <w:shd w:val="clear" w:color="auto" w:fill="auto"/>
        <w:vertAlign w:val="baseline"/>
        <w:lang w:val="en-US" w:bidi="he-IL"/>
      </w:rPr>
    </w:lvl>
    <w:lvl w:ilvl="3">
      <w:start w:val="1"/>
      <w:numFmt w:val="decimal"/>
      <w:lvlText w:val="%1.%2.%3.%4."/>
      <w:lvlJc w:val="left"/>
      <w:pPr>
        <w:ind w:left="2916" w:hanging="648"/>
      </w:pPr>
      <w:rPr>
        <w:rFonts w:cs="FrankRuehl" w:hint="default"/>
        <w:b w:val="0"/>
        <w:bCs w:val="0"/>
        <w:i w:val="0"/>
        <w:strike w:val="0"/>
        <w:dstrike w:val="0"/>
        <w:color w:val="auto"/>
        <w:sz w:val="24"/>
        <w:szCs w:val="24"/>
        <w:u w:val="none" w:color="000000"/>
        <w:bdr w:val="none" w:sz="0" w:space="0" w:color="auto"/>
        <w:shd w:val="clear" w:color="auto" w:fill="auto"/>
        <w:vertAlign w:val="baseline"/>
        <w:lang w:val="en-US"/>
      </w:rPr>
    </w:lvl>
    <w:lvl w:ilvl="4">
      <w:start w:val="1"/>
      <w:numFmt w:val="hebrew1"/>
      <w:lvlText w:val="%5."/>
      <w:lvlJc w:val="center"/>
      <w:pPr>
        <w:ind w:left="2232" w:hanging="792"/>
      </w:pPr>
      <w:rPr>
        <w:rFonts w:hint="default"/>
        <w:b w:val="0"/>
        <w:bCs w:val="0"/>
        <w:i w:val="0"/>
        <w:strike w:val="0"/>
        <w:dstrike w:val="0"/>
        <w:color w:val="000000"/>
        <w:sz w:val="24"/>
        <w:szCs w:val="24"/>
        <w:u w:val="none" w:color="000000"/>
        <w:bdr w:val="none" w:sz="0" w:space="0" w:color="auto"/>
        <w:shd w:val="clear" w:color="auto" w:fill="auto"/>
        <w:vertAlign w:val="baseline"/>
      </w:rPr>
    </w:lvl>
    <w:lvl w:ilvl="5">
      <w:start w:val="1"/>
      <w:numFmt w:val="decimal"/>
      <w:lvlText w:val="%1.%2.%3.%4.%5.%6."/>
      <w:lvlJc w:val="left"/>
      <w:pPr>
        <w:ind w:left="2736" w:hanging="936"/>
      </w:pPr>
      <w:rPr>
        <w:rFonts w:hint="default"/>
        <w:b w:val="0"/>
        <w:i w:val="0"/>
        <w:strike w:val="0"/>
        <w:dstrike w:val="0"/>
        <w:color w:val="000000"/>
        <w:sz w:val="22"/>
        <w:szCs w:val="22"/>
        <w:u w:val="none" w:color="000000"/>
        <w:bdr w:val="none" w:sz="0" w:space="0" w:color="auto"/>
        <w:shd w:val="clear" w:color="auto" w:fill="auto"/>
        <w:vertAlign w:val="baseline"/>
      </w:rPr>
    </w:lvl>
    <w:lvl w:ilvl="6">
      <w:start w:val="1"/>
      <w:numFmt w:val="decimal"/>
      <w:lvlText w:val="%1.%2.%3.%4.%5.%6.%7."/>
      <w:lvlJc w:val="left"/>
      <w:pPr>
        <w:ind w:left="3240" w:hanging="1080"/>
      </w:pPr>
      <w:rPr>
        <w:rFonts w:hint="default"/>
        <w:b w:val="0"/>
        <w:i w:val="0"/>
        <w:strike w:val="0"/>
        <w:dstrike w:val="0"/>
        <w:color w:val="000000"/>
        <w:sz w:val="22"/>
        <w:szCs w:val="22"/>
        <w:u w:val="none" w:color="000000"/>
        <w:bdr w:val="none" w:sz="0" w:space="0" w:color="auto"/>
        <w:shd w:val="clear" w:color="auto" w:fill="auto"/>
        <w:vertAlign w:val="baseline"/>
      </w:rPr>
    </w:lvl>
    <w:lvl w:ilvl="7">
      <w:start w:val="1"/>
      <w:numFmt w:val="decimal"/>
      <w:lvlText w:val="%1.%2.%3.%4.%5.%6.%7.%8."/>
      <w:lvlJc w:val="left"/>
      <w:pPr>
        <w:ind w:left="3744" w:hanging="1224"/>
      </w:pPr>
      <w:rPr>
        <w:rFonts w:hint="default"/>
        <w:b w:val="0"/>
        <w:i w:val="0"/>
        <w:strike w:val="0"/>
        <w:dstrike w:val="0"/>
        <w:color w:val="000000"/>
        <w:sz w:val="22"/>
        <w:szCs w:val="22"/>
        <w:u w:val="none" w:color="000000"/>
        <w:bdr w:val="none" w:sz="0" w:space="0" w:color="auto"/>
        <w:shd w:val="clear" w:color="auto" w:fill="auto"/>
        <w:vertAlign w:val="baseline"/>
      </w:rPr>
    </w:lvl>
    <w:lvl w:ilvl="8">
      <w:start w:val="1"/>
      <w:numFmt w:val="decimal"/>
      <w:lvlText w:val="%1.%2.%3.%4.%5.%6.%7.%8.%9."/>
      <w:lvlJc w:val="left"/>
      <w:pPr>
        <w:ind w:left="4320" w:hanging="1440"/>
      </w:pPr>
      <w:rPr>
        <w:rFonts w:hint="default"/>
        <w:b w:val="0"/>
        <w:i w:val="0"/>
        <w:strike w:val="0"/>
        <w:dstrike w:val="0"/>
        <w:color w:val="000000"/>
        <w:sz w:val="22"/>
        <w:szCs w:val="22"/>
        <w:u w:val="none" w:color="000000"/>
        <w:bdr w:val="none" w:sz="0" w:space="0" w:color="auto"/>
        <w:shd w:val="clear" w:color="auto" w:fill="auto"/>
        <w:vertAlign w:val="baseline"/>
      </w:rPr>
    </w:lvl>
  </w:abstractNum>
  <w:abstractNum w:abstractNumId="19" w15:restartNumberingAfterBreak="0">
    <w:nsid w:val="76852DA9"/>
    <w:multiLevelType w:val="multilevel"/>
    <w:tmpl w:val="AA6C5EFE"/>
    <w:lvl w:ilvl="0">
      <w:start w:val="2"/>
      <w:numFmt w:val="decimal"/>
      <w:lvlText w:val="%1"/>
      <w:lvlJc w:val="left"/>
      <w:pPr>
        <w:ind w:left="444" w:hanging="444"/>
      </w:pPr>
      <w:rPr>
        <w:rFonts w:hint="default"/>
      </w:rPr>
    </w:lvl>
    <w:lvl w:ilvl="1">
      <w:start w:val="1"/>
      <w:numFmt w:val="decimal"/>
      <w:lvlText w:val="%1.%2"/>
      <w:lvlJc w:val="left"/>
      <w:pPr>
        <w:ind w:left="840" w:hanging="444"/>
      </w:pPr>
      <w:rPr>
        <w:rFonts w:hint="default"/>
        <w:lang w:bidi="he-IL"/>
      </w:rPr>
    </w:lvl>
    <w:lvl w:ilvl="2">
      <w:start w:val="1"/>
      <w:numFmt w:val="decimal"/>
      <w:lvlText w:val="%1.%2.%3"/>
      <w:lvlJc w:val="left"/>
      <w:pPr>
        <w:ind w:left="1512" w:hanging="720"/>
      </w:pPr>
      <w:rPr>
        <w:rFonts w:hint="default"/>
      </w:rPr>
    </w:lvl>
    <w:lvl w:ilvl="3">
      <w:start w:val="1"/>
      <w:numFmt w:val="decimal"/>
      <w:lvlText w:val="%1.%2.%3.%4"/>
      <w:lvlJc w:val="left"/>
      <w:pPr>
        <w:ind w:left="1908" w:hanging="720"/>
      </w:pPr>
      <w:rPr>
        <w:rFonts w:hint="default"/>
      </w:rPr>
    </w:lvl>
    <w:lvl w:ilvl="4">
      <w:start w:val="1"/>
      <w:numFmt w:val="decimal"/>
      <w:lvlText w:val="%1.%2.%3.%4.%5"/>
      <w:lvlJc w:val="left"/>
      <w:pPr>
        <w:ind w:left="2664" w:hanging="1080"/>
      </w:pPr>
      <w:rPr>
        <w:rFonts w:hint="default"/>
      </w:rPr>
    </w:lvl>
    <w:lvl w:ilvl="5">
      <w:start w:val="1"/>
      <w:numFmt w:val="decimal"/>
      <w:lvlText w:val="%1.%2.%3.%4.%5.%6"/>
      <w:lvlJc w:val="left"/>
      <w:pPr>
        <w:ind w:left="3060" w:hanging="1080"/>
      </w:pPr>
      <w:rPr>
        <w:rFonts w:hint="default"/>
      </w:rPr>
    </w:lvl>
    <w:lvl w:ilvl="6">
      <w:start w:val="1"/>
      <w:numFmt w:val="decimal"/>
      <w:lvlText w:val="%1.%2.%3.%4.%5.%6.%7"/>
      <w:lvlJc w:val="left"/>
      <w:pPr>
        <w:ind w:left="3816" w:hanging="1440"/>
      </w:pPr>
      <w:rPr>
        <w:rFonts w:hint="default"/>
      </w:rPr>
    </w:lvl>
    <w:lvl w:ilvl="7">
      <w:start w:val="1"/>
      <w:numFmt w:val="decimal"/>
      <w:lvlText w:val="%1.%2.%3.%4.%5.%6.%7.%8"/>
      <w:lvlJc w:val="left"/>
      <w:pPr>
        <w:ind w:left="4212" w:hanging="1440"/>
      </w:pPr>
      <w:rPr>
        <w:rFonts w:hint="default"/>
      </w:rPr>
    </w:lvl>
    <w:lvl w:ilvl="8">
      <w:start w:val="1"/>
      <w:numFmt w:val="decimal"/>
      <w:lvlText w:val="%1.%2.%3.%4.%5.%6.%7.%8.%9"/>
      <w:lvlJc w:val="left"/>
      <w:pPr>
        <w:ind w:left="4968" w:hanging="1800"/>
      </w:pPr>
      <w:rPr>
        <w:rFonts w:hint="default"/>
      </w:rPr>
    </w:lvl>
  </w:abstractNum>
  <w:abstractNum w:abstractNumId="20" w15:restartNumberingAfterBreak="0">
    <w:nsid w:val="79546043"/>
    <w:multiLevelType w:val="hybridMultilevel"/>
    <w:tmpl w:val="8452D7D6"/>
    <w:lvl w:ilvl="0" w:tplc="04090013">
      <w:start w:val="1"/>
      <w:numFmt w:val="hebrew1"/>
      <w:lvlText w:val="%1."/>
      <w:lvlJc w:val="center"/>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1" w15:restartNumberingAfterBreak="0">
    <w:nsid w:val="7F886403"/>
    <w:multiLevelType w:val="hybridMultilevel"/>
    <w:tmpl w:val="253CE54E"/>
    <w:lvl w:ilvl="0" w:tplc="1710298C">
      <w:start w:val="1"/>
      <w:numFmt w:val="decimal"/>
      <w:lvlText w:val="%1."/>
      <w:lvlJc w:val="left"/>
      <w:pPr>
        <w:ind w:left="360" w:hanging="360"/>
      </w:pPr>
      <w:rPr>
        <w:rFonts w:ascii="David" w:hAnsi="David" w:cs="David" w:hint="default"/>
        <w:b w:val="0"/>
        <w:bCs w:val="0"/>
        <w:i w:val="0"/>
        <w:iCs w:val="0"/>
        <w:caps w:val="0"/>
        <w:strike w:val="0"/>
        <w:dstrike w:val="0"/>
        <w:vanish w:val="0"/>
        <w:sz w:val="24"/>
        <w:szCs w:val="24"/>
        <w:vertAlign w:val="baselin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15"/>
  </w:num>
  <w:num w:numId="2">
    <w:abstractNumId w:val="9"/>
  </w:num>
  <w:num w:numId="3">
    <w:abstractNumId w:val="21"/>
  </w:num>
  <w:num w:numId="4">
    <w:abstractNumId w:val="3"/>
  </w:num>
  <w:num w:numId="5">
    <w:abstractNumId w:val="2"/>
  </w:num>
  <w:num w:numId="6">
    <w:abstractNumId w:val="7"/>
  </w:num>
  <w:num w:numId="7">
    <w:abstractNumId w:val="12"/>
  </w:num>
  <w:num w:numId="8">
    <w:abstractNumId w:val="13"/>
  </w:num>
  <w:num w:numId="9">
    <w:abstractNumId w:val="10"/>
  </w:num>
  <w:num w:numId="10">
    <w:abstractNumId w:val="0"/>
  </w:num>
  <w:num w:numId="11">
    <w:abstractNumId w:val="20"/>
  </w:num>
  <w:num w:numId="12">
    <w:abstractNumId w:val="16"/>
  </w:num>
  <w:num w:numId="13">
    <w:abstractNumId w:val="5"/>
  </w:num>
  <w:num w:numId="14">
    <w:abstractNumId w:val="11"/>
  </w:num>
  <w:num w:numId="15">
    <w:abstractNumId w:val="6"/>
  </w:num>
  <w:num w:numId="16">
    <w:abstractNumId w:val="14"/>
  </w:num>
  <w:num w:numId="17">
    <w:abstractNumId w:val="18"/>
  </w:num>
  <w:num w:numId="18">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4"/>
  </w:num>
  <w:num w:numId="20">
    <w:abstractNumId w:val="1"/>
  </w:num>
  <w:num w:numId="21">
    <w:abstractNumId w:val="19"/>
  </w:num>
  <w:num w:numId="22">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76174"/>
    <w:rsid w:val="00011B4C"/>
    <w:rsid w:val="00017343"/>
    <w:rsid w:val="000236F4"/>
    <w:rsid w:val="00030FBC"/>
    <w:rsid w:val="000314A0"/>
    <w:rsid w:val="0003256D"/>
    <w:rsid w:val="00037EE6"/>
    <w:rsid w:val="00043510"/>
    <w:rsid w:val="00056929"/>
    <w:rsid w:val="00063591"/>
    <w:rsid w:val="000668C5"/>
    <w:rsid w:val="000701F4"/>
    <w:rsid w:val="000A20F3"/>
    <w:rsid w:val="000B6C37"/>
    <w:rsid w:val="000C1A54"/>
    <w:rsid w:val="000C6973"/>
    <w:rsid w:val="000C725C"/>
    <w:rsid w:val="000D0526"/>
    <w:rsid w:val="000D372D"/>
    <w:rsid w:val="000E08E8"/>
    <w:rsid w:val="000E3BB6"/>
    <w:rsid w:val="000F05F4"/>
    <w:rsid w:val="000F1BEB"/>
    <w:rsid w:val="000F5F06"/>
    <w:rsid w:val="00117DAD"/>
    <w:rsid w:val="00134B2F"/>
    <w:rsid w:val="00175123"/>
    <w:rsid w:val="00180BF6"/>
    <w:rsid w:val="001821AF"/>
    <w:rsid w:val="00191938"/>
    <w:rsid w:val="00191AA1"/>
    <w:rsid w:val="001939ED"/>
    <w:rsid w:val="001A11E2"/>
    <w:rsid w:val="001A45FF"/>
    <w:rsid w:val="001B49EC"/>
    <w:rsid w:val="001C7006"/>
    <w:rsid w:val="001D18C0"/>
    <w:rsid w:val="001D219A"/>
    <w:rsid w:val="001D3F30"/>
    <w:rsid w:val="001D6956"/>
    <w:rsid w:val="001E52F8"/>
    <w:rsid w:val="002044E8"/>
    <w:rsid w:val="00212A38"/>
    <w:rsid w:val="00222FCF"/>
    <w:rsid w:val="00233BFE"/>
    <w:rsid w:val="002375EF"/>
    <w:rsid w:val="002605ED"/>
    <w:rsid w:val="00272C1B"/>
    <w:rsid w:val="00274AD6"/>
    <w:rsid w:val="00276174"/>
    <w:rsid w:val="00276A00"/>
    <w:rsid w:val="00277039"/>
    <w:rsid w:val="002C13B2"/>
    <w:rsid w:val="002C5F06"/>
    <w:rsid w:val="002D5FB2"/>
    <w:rsid w:val="002E7681"/>
    <w:rsid w:val="002F5CD6"/>
    <w:rsid w:val="002F699E"/>
    <w:rsid w:val="00372A35"/>
    <w:rsid w:val="003879F2"/>
    <w:rsid w:val="00392C94"/>
    <w:rsid w:val="003968AB"/>
    <w:rsid w:val="003B37AC"/>
    <w:rsid w:val="003B4125"/>
    <w:rsid w:val="003C1997"/>
    <w:rsid w:val="003E0A72"/>
    <w:rsid w:val="003E4602"/>
    <w:rsid w:val="003F6453"/>
    <w:rsid w:val="003F6A19"/>
    <w:rsid w:val="00411C0B"/>
    <w:rsid w:val="00416DB6"/>
    <w:rsid w:val="00431D17"/>
    <w:rsid w:val="00452DAC"/>
    <w:rsid w:val="00454D29"/>
    <w:rsid w:val="00475B37"/>
    <w:rsid w:val="004A7DF5"/>
    <w:rsid w:val="004B0F10"/>
    <w:rsid w:val="004B143D"/>
    <w:rsid w:val="004B1F8F"/>
    <w:rsid w:val="004D4DDC"/>
    <w:rsid w:val="004D559F"/>
    <w:rsid w:val="004E6E1C"/>
    <w:rsid w:val="004F530B"/>
    <w:rsid w:val="00505727"/>
    <w:rsid w:val="0052334D"/>
    <w:rsid w:val="0052636F"/>
    <w:rsid w:val="00546908"/>
    <w:rsid w:val="005629D2"/>
    <w:rsid w:val="00582A38"/>
    <w:rsid w:val="005B1BFC"/>
    <w:rsid w:val="005B4633"/>
    <w:rsid w:val="005E2C58"/>
    <w:rsid w:val="005F13ED"/>
    <w:rsid w:val="00611F90"/>
    <w:rsid w:val="00612B19"/>
    <w:rsid w:val="0065292E"/>
    <w:rsid w:val="00652B9E"/>
    <w:rsid w:val="00657EE6"/>
    <w:rsid w:val="00675AB4"/>
    <w:rsid w:val="006770D0"/>
    <w:rsid w:val="006842F3"/>
    <w:rsid w:val="00691224"/>
    <w:rsid w:val="006B215D"/>
    <w:rsid w:val="006E2FDE"/>
    <w:rsid w:val="00704CA0"/>
    <w:rsid w:val="00733466"/>
    <w:rsid w:val="00751BB9"/>
    <w:rsid w:val="00751E42"/>
    <w:rsid w:val="00763AF3"/>
    <w:rsid w:val="007A478E"/>
    <w:rsid w:val="007D71D9"/>
    <w:rsid w:val="007E12AC"/>
    <w:rsid w:val="007E25DB"/>
    <w:rsid w:val="007E3F67"/>
    <w:rsid w:val="007E76AF"/>
    <w:rsid w:val="00814516"/>
    <w:rsid w:val="00814587"/>
    <w:rsid w:val="0081471B"/>
    <w:rsid w:val="008155C7"/>
    <w:rsid w:val="00821A33"/>
    <w:rsid w:val="00833E18"/>
    <w:rsid w:val="00835211"/>
    <w:rsid w:val="00840C2D"/>
    <w:rsid w:val="00857363"/>
    <w:rsid w:val="00860984"/>
    <w:rsid w:val="008756D7"/>
    <w:rsid w:val="00880212"/>
    <w:rsid w:val="00880FE8"/>
    <w:rsid w:val="00883B04"/>
    <w:rsid w:val="008A6C74"/>
    <w:rsid w:val="008B015C"/>
    <w:rsid w:val="008B7A59"/>
    <w:rsid w:val="008C5A84"/>
    <w:rsid w:val="008D23AE"/>
    <w:rsid w:val="008E7418"/>
    <w:rsid w:val="008E744B"/>
    <w:rsid w:val="00922273"/>
    <w:rsid w:val="00926031"/>
    <w:rsid w:val="009268F2"/>
    <w:rsid w:val="00944A8C"/>
    <w:rsid w:val="00955498"/>
    <w:rsid w:val="00962FB0"/>
    <w:rsid w:val="00983A0B"/>
    <w:rsid w:val="009910F0"/>
    <w:rsid w:val="009931B4"/>
    <w:rsid w:val="009A6CB3"/>
    <w:rsid w:val="009C67B7"/>
    <w:rsid w:val="00A048C6"/>
    <w:rsid w:val="00A31F04"/>
    <w:rsid w:val="00A43617"/>
    <w:rsid w:val="00A46088"/>
    <w:rsid w:val="00A7110E"/>
    <w:rsid w:val="00A86675"/>
    <w:rsid w:val="00A96318"/>
    <w:rsid w:val="00AA3AA4"/>
    <w:rsid w:val="00AA7730"/>
    <w:rsid w:val="00AB379C"/>
    <w:rsid w:val="00AB4DA2"/>
    <w:rsid w:val="00AC0527"/>
    <w:rsid w:val="00AF4C94"/>
    <w:rsid w:val="00B0197A"/>
    <w:rsid w:val="00B135FE"/>
    <w:rsid w:val="00B30495"/>
    <w:rsid w:val="00B36109"/>
    <w:rsid w:val="00B51306"/>
    <w:rsid w:val="00B66D43"/>
    <w:rsid w:val="00B77FEF"/>
    <w:rsid w:val="00B844C1"/>
    <w:rsid w:val="00B92D2F"/>
    <w:rsid w:val="00B959E6"/>
    <w:rsid w:val="00BB1AFE"/>
    <w:rsid w:val="00BB35DB"/>
    <w:rsid w:val="00BE397D"/>
    <w:rsid w:val="00BF0A26"/>
    <w:rsid w:val="00BF27DA"/>
    <w:rsid w:val="00BF55A2"/>
    <w:rsid w:val="00C245DB"/>
    <w:rsid w:val="00C25563"/>
    <w:rsid w:val="00C25688"/>
    <w:rsid w:val="00C42E29"/>
    <w:rsid w:val="00C45CC9"/>
    <w:rsid w:val="00C51DA5"/>
    <w:rsid w:val="00C537F2"/>
    <w:rsid w:val="00C63E19"/>
    <w:rsid w:val="00C7143C"/>
    <w:rsid w:val="00C86170"/>
    <w:rsid w:val="00C8618D"/>
    <w:rsid w:val="00C9392C"/>
    <w:rsid w:val="00CA6D5D"/>
    <w:rsid w:val="00CB378B"/>
    <w:rsid w:val="00CB38E4"/>
    <w:rsid w:val="00CB4474"/>
    <w:rsid w:val="00CB4BE2"/>
    <w:rsid w:val="00CD15A2"/>
    <w:rsid w:val="00CE3333"/>
    <w:rsid w:val="00CE6B38"/>
    <w:rsid w:val="00CF6686"/>
    <w:rsid w:val="00CF78CD"/>
    <w:rsid w:val="00D32760"/>
    <w:rsid w:val="00D457D4"/>
    <w:rsid w:val="00D46860"/>
    <w:rsid w:val="00D661BE"/>
    <w:rsid w:val="00D835E4"/>
    <w:rsid w:val="00D943FA"/>
    <w:rsid w:val="00DA25CF"/>
    <w:rsid w:val="00DB437D"/>
    <w:rsid w:val="00DB580A"/>
    <w:rsid w:val="00DC25D8"/>
    <w:rsid w:val="00DC5547"/>
    <w:rsid w:val="00DC7B0A"/>
    <w:rsid w:val="00DE08CA"/>
    <w:rsid w:val="00DF2F7A"/>
    <w:rsid w:val="00DF4745"/>
    <w:rsid w:val="00E00FCE"/>
    <w:rsid w:val="00E11065"/>
    <w:rsid w:val="00E14342"/>
    <w:rsid w:val="00E30890"/>
    <w:rsid w:val="00E3733C"/>
    <w:rsid w:val="00E40664"/>
    <w:rsid w:val="00E46BF5"/>
    <w:rsid w:val="00E47318"/>
    <w:rsid w:val="00E50666"/>
    <w:rsid w:val="00E63A68"/>
    <w:rsid w:val="00E7342F"/>
    <w:rsid w:val="00E865BA"/>
    <w:rsid w:val="00E87D9E"/>
    <w:rsid w:val="00EA1297"/>
    <w:rsid w:val="00EA2025"/>
    <w:rsid w:val="00EA22BB"/>
    <w:rsid w:val="00EA4266"/>
    <w:rsid w:val="00EB112D"/>
    <w:rsid w:val="00EC7074"/>
    <w:rsid w:val="00EC7A53"/>
    <w:rsid w:val="00ED4B6F"/>
    <w:rsid w:val="00EF1603"/>
    <w:rsid w:val="00EF3EF1"/>
    <w:rsid w:val="00F034E4"/>
    <w:rsid w:val="00F0377F"/>
    <w:rsid w:val="00F144E1"/>
    <w:rsid w:val="00F15C36"/>
    <w:rsid w:val="00F31356"/>
    <w:rsid w:val="00F37C93"/>
    <w:rsid w:val="00F40176"/>
    <w:rsid w:val="00F417FD"/>
    <w:rsid w:val="00F468CC"/>
    <w:rsid w:val="00F5582F"/>
    <w:rsid w:val="00F6560B"/>
    <w:rsid w:val="00F665AF"/>
    <w:rsid w:val="00F67AB8"/>
    <w:rsid w:val="00F75C5A"/>
    <w:rsid w:val="00F926E0"/>
    <w:rsid w:val="00FA0AD2"/>
    <w:rsid w:val="00FA5E94"/>
    <w:rsid w:val="00FB77BE"/>
    <w:rsid w:val="00FD74C4"/>
    <w:rsid w:val="00FF14DD"/>
    <w:rsid w:val="00FF30CF"/>
    <w:rsid w:val="00FF3F7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B7311FE"/>
  <w15:chartTrackingRefBased/>
  <w15:docId w15:val="{332A8546-9C1F-4DEF-92C4-1180D33589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5">
    <w:name w:val="Normal"/>
    <w:qFormat/>
    <w:pPr>
      <w:bidi/>
    </w:pPr>
  </w:style>
  <w:style w:type="paragraph" w:styleId="1">
    <w:name w:val="heading 1"/>
    <w:basedOn w:val="a5"/>
    <w:next w:val="a5"/>
    <w:link w:val="10"/>
    <w:uiPriority w:val="9"/>
    <w:qFormat/>
    <w:rsid w:val="00FA0AD2"/>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5"/>
    <w:next w:val="a5"/>
    <w:link w:val="20"/>
    <w:uiPriority w:val="9"/>
    <w:semiHidden/>
    <w:unhideWhenUsed/>
    <w:qFormat/>
    <w:rsid w:val="00FA0AD2"/>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paragraph" w:styleId="a9">
    <w:name w:val="List Paragraph"/>
    <w:aliases w:val="נספח 2 מתוקן,LP1,פיסקת רשימה1,List Paragraph1,פיסקת bullets,פיסקת רשימה11,style 2,lp1"/>
    <w:basedOn w:val="a5"/>
    <w:link w:val="aa"/>
    <w:uiPriority w:val="34"/>
    <w:qFormat/>
    <w:rsid w:val="00276174"/>
    <w:pPr>
      <w:ind w:left="720"/>
      <w:contextualSpacing/>
    </w:pPr>
  </w:style>
  <w:style w:type="paragraph" w:styleId="ab">
    <w:name w:val="header"/>
    <w:basedOn w:val="a5"/>
    <w:link w:val="ac"/>
    <w:unhideWhenUsed/>
    <w:rsid w:val="004D4DDC"/>
    <w:pPr>
      <w:tabs>
        <w:tab w:val="center" w:pos="4153"/>
        <w:tab w:val="right" w:pos="8306"/>
      </w:tabs>
      <w:spacing w:after="0" w:line="240" w:lineRule="auto"/>
    </w:pPr>
  </w:style>
  <w:style w:type="character" w:customStyle="1" w:styleId="ac">
    <w:name w:val="כותרת עליונה תו"/>
    <w:basedOn w:val="a6"/>
    <w:link w:val="ab"/>
    <w:rsid w:val="004D4DDC"/>
  </w:style>
  <w:style w:type="paragraph" w:styleId="ad">
    <w:name w:val="footer"/>
    <w:basedOn w:val="a5"/>
    <w:link w:val="ae"/>
    <w:uiPriority w:val="99"/>
    <w:unhideWhenUsed/>
    <w:rsid w:val="004D4DDC"/>
    <w:pPr>
      <w:tabs>
        <w:tab w:val="center" w:pos="4153"/>
        <w:tab w:val="right" w:pos="8306"/>
      </w:tabs>
      <w:spacing w:after="0" w:line="240" w:lineRule="auto"/>
    </w:pPr>
  </w:style>
  <w:style w:type="character" w:customStyle="1" w:styleId="ae">
    <w:name w:val="כותרת תחתונה תו"/>
    <w:basedOn w:val="a6"/>
    <w:link w:val="ad"/>
    <w:uiPriority w:val="99"/>
    <w:rsid w:val="004D4DDC"/>
  </w:style>
  <w:style w:type="character" w:customStyle="1" w:styleId="af">
    <w:name w:val="טקסט הערה תו"/>
    <w:basedOn w:val="a6"/>
    <w:link w:val="af0"/>
    <w:uiPriority w:val="99"/>
    <w:rsid w:val="00FA0AD2"/>
  </w:style>
  <w:style w:type="paragraph" w:styleId="af0">
    <w:name w:val="annotation text"/>
    <w:basedOn w:val="a5"/>
    <w:link w:val="af"/>
    <w:uiPriority w:val="99"/>
    <w:rsid w:val="00FA0AD2"/>
    <w:pPr>
      <w:spacing w:after="0" w:line="240" w:lineRule="auto"/>
    </w:pPr>
  </w:style>
  <w:style w:type="character" w:customStyle="1" w:styleId="11">
    <w:name w:val="טקסט הערה תו1"/>
    <w:basedOn w:val="a6"/>
    <w:uiPriority w:val="99"/>
    <w:semiHidden/>
    <w:rsid w:val="00FA0AD2"/>
    <w:rPr>
      <w:sz w:val="20"/>
      <w:szCs w:val="20"/>
    </w:rPr>
  </w:style>
  <w:style w:type="character" w:styleId="af1">
    <w:name w:val="annotation reference"/>
    <w:uiPriority w:val="99"/>
    <w:rsid w:val="00FA0AD2"/>
    <w:rPr>
      <w:sz w:val="16"/>
      <w:szCs w:val="16"/>
    </w:rPr>
  </w:style>
  <w:style w:type="table" w:styleId="af2">
    <w:name w:val="Table Grid"/>
    <w:aliases w:val="טקסט טבלה תחתונה"/>
    <w:basedOn w:val="a7"/>
    <w:uiPriority w:val="39"/>
    <w:rsid w:val="00FA0AD2"/>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ב"/>
    <w:basedOn w:val="1"/>
    <w:uiPriority w:val="99"/>
    <w:qFormat/>
    <w:rsid w:val="00FA0AD2"/>
    <w:pPr>
      <w:keepLines w:val="0"/>
      <w:numPr>
        <w:numId w:val="2"/>
      </w:numPr>
      <w:tabs>
        <w:tab w:val="left" w:pos="283"/>
        <w:tab w:val="num" w:pos="360"/>
      </w:tabs>
      <w:spacing w:before="0" w:after="120" w:line="360" w:lineRule="auto"/>
      <w:ind w:left="0" w:firstLine="0"/>
      <w:jc w:val="center"/>
    </w:pPr>
    <w:rPr>
      <w:rFonts w:ascii="David" w:eastAsia="Times New Roman" w:hAnsi="David" w:cs="David"/>
      <w:b/>
      <w:bCs/>
      <w:caps/>
      <w:color w:val="auto"/>
      <w:spacing w:val="15"/>
      <w:sz w:val="36"/>
      <w:szCs w:val="36"/>
    </w:rPr>
  </w:style>
  <w:style w:type="paragraph" w:customStyle="1" w:styleId="a0">
    <w:name w:val="ג"/>
    <w:basedOn w:val="2"/>
    <w:uiPriority w:val="99"/>
    <w:qFormat/>
    <w:rsid w:val="00FA0AD2"/>
    <w:pPr>
      <w:numPr>
        <w:ilvl w:val="1"/>
        <w:numId w:val="2"/>
      </w:numPr>
      <w:tabs>
        <w:tab w:val="clear" w:pos="809"/>
        <w:tab w:val="num" w:pos="360"/>
        <w:tab w:val="left" w:pos="1050"/>
      </w:tabs>
      <w:spacing w:before="0" w:after="120" w:line="240" w:lineRule="auto"/>
      <w:ind w:left="0" w:firstLine="0"/>
      <w:jc w:val="both"/>
    </w:pPr>
    <w:rPr>
      <w:rFonts w:ascii="David" w:eastAsia="Times New Roman" w:hAnsi="David" w:cs="David"/>
      <w:b/>
      <w:bCs/>
      <w:caps/>
      <w:color w:val="auto"/>
      <w:spacing w:val="15"/>
      <w:sz w:val="32"/>
      <w:szCs w:val="32"/>
    </w:rPr>
  </w:style>
  <w:style w:type="paragraph" w:customStyle="1" w:styleId="a1">
    <w:name w:val="ד"/>
    <w:basedOn w:val="a5"/>
    <w:link w:val="af3"/>
    <w:uiPriority w:val="99"/>
    <w:qFormat/>
    <w:rsid w:val="00FA0AD2"/>
    <w:pPr>
      <w:numPr>
        <w:ilvl w:val="2"/>
        <w:numId w:val="2"/>
      </w:numPr>
      <w:tabs>
        <w:tab w:val="left" w:pos="1334"/>
      </w:tabs>
      <w:spacing w:before="240" w:after="240" w:line="360" w:lineRule="auto"/>
      <w:jc w:val="both"/>
    </w:pPr>
    <w:rPr>
      <w:rFonts w:ascii="David" w:eastAsia="Times New Roman" w:hAnsi="David" w:cs="David"/>
      <w:noProof/>
      <w:sz w:val="24"/>
      <w:szCs w:val="24"/>
      <w:lang w:eastAsia="he-IL"/>
    </w:rPr>
  </w:style>
  <w:style w:type="paragraph" w:customStyle="1" w:styleId="a2">
    <w:name w:val="ה"/>
    <w:basedOn w:val="a5"/>
    <w:link w:val="af4"/>
    <w:qFormat/>
    <w:rsid w:val="00FA0AD2"/>
    <w:pPr>
      <w:numPr>
        <w:ilvl w:val="3"/>
        <w:numId w:val="2"/>
      </w:numPr>
      <w:tabs>
        <w:tab w:val="left" w:pos="1617"/>
      </w:tabs>
      <w:snapToGrid w:val="0"/>
      <w:spacing w:before="240" w:after="240" w:line="360" w:lineRule="auto"/>
      <w:jc w:val="both"/>
    </w:pPr>
    <w:rPr>
      <w:rFonts w:ascii="David" w:eastAsia="Times New Roman" w:hAnsi="David" w:cs="David"/>
      <w:b/>
      <w:noProof/>
      <w:sz w:val="24"/>
      <w:szCs w:val="24"/>
      <w:lang w:eastAsia="he-IL"/>
    </w:rPr>
  </w:style>
  <w:style w:type="character" w:customStyle="1" w:styleId="af3">
    <w:name w:val="ד תו"/>
    <w:basedOn w:val="a6"/>
    <w:link w:val="a1"/>
    <w:uiPriority w:val="99"/>
    <w:rsid w:val="00FA0AD2"/>
    <w:rPr>
      <w:rFonts w:ascii="David" w:eastAsia="Times New Roman" w:hAnsi="David" w:cs="David"/>
      <w:noProof/>
      <w:sz w:val="24"/>
      <w:szCs w:val="24"/>
      <w:lang w:eastAsia="he-IL"/>
    </w:rPr>
  </w:style>
  <w:style w:type="paragraph" w:customStyle="1" w:styleId="a3">
    <w:name w:val="ו"/>
    <w:basedOn w:val="a5"/>
    <w:link w:val="af5"/>
    <w:qFormat/>
    <w:rsid w:val="00FA0AD2"/>
    <w:pPr>
      <w:numPr>
        <w:ilvl w:val="4"/>
        <w:numId w:val="2"/>
      </w:numPr>
      <w:tabs>
        <w:tab w:val="left" w:pos="1617"/>
      </w:tabs>
      <w:snapToGrid w:val="0"/>
      <w:spacing w:before="240" w:after="240" w:line="360" w:lineRule="auto"/>
      <w:jc w:val="both"/>
    </w:pPr>
    <w:rPr>
      <w:rFonts w:ascii="David" w:eastAsia="Times New Roman" w:hAnsi="David" w:cs="David"/>
      <w:noProof/>
      <w:sz w:val="24"/>
      <w:szCs w:val="24"/>
      <w:lang w:eastAsia="he-IL"/>
    </w:rPr>
  </w:style>
  <w:style w:type="character" w:customStyle="1" w:styleId="af4">
    <w:name w:val="ה תו"/>
    <w:basedOn w:val="a6"/>
    <w:link w:val="a2"/>
    <w:rsid w:val="00FA0AD2"/>
    <w:rPr>
      <w:rFonts w:ascii="David" w:eastAsia="Times New Roman" w:hAnsi="David" w:cs="David"/>
      <w:b/>
      <w:noProof/>
      <w:sz w:val="24"/>
      <w:szCs w:val="24"/>
      <w:lang w:eastAsia="he-IL"/>
    </w:rPr>
  </w:style>
  <w:style w:type="paragraph" w:customStyle="1" w:styleId="a4">
    <w:name w:val="ז"/>
    <w:basedOn w:val="a5"/>
    <w:qFormat/>
    <w:rsid w:val="00FA0AD2"/>
    <w:pPr>
      <w:numPr>
        <w:ilvl w:val="5"/>
        <w:numId w:val="2"/>
      </w:numPr>
      <w:tabs>
        <w:tab w:val="left" w:pos="1617"/>
      </w:tabs>
      <w:snapToGrid w:val="0"/>
      <w:spacing w:before="240" w:after="240" w:line="360" w:lineRule="auto"/>
      <w:jc w:val="both"/>
    </w:pPr>
    <w:rPr>
      <w:rFonts w:ascii="David" w:eastAsia="Times New Roman" w:hAnsi="David" w:cs="David"/>
      <w:noProof/>
      <w:sz w:val="24"/>
      <w:szCs w:val="24"/>
      <w:lang w:eastAsia="he-IL"/>
    </w:rPr>
  </w:style>
  <w:style w:type="character" w:customStyle="1" w:styleId="af5">
    <w:name w:val="ו תו"/>
    <w:basedOn w:val="a6"/>
    <w:link w:val="a3"/>
    <w:rsid w:val="00FA0AD2"/>
    <w:rPr>
      <w:rFonts w:ascii="David" w:eastAsia="Times New Roman" w:hAnsi="David" w:cs="David"/>
      <w:noProof/>
      <w:sz w:val="24"/>
      <w:szCs w:val="24"/>
      <w:lang w:eastAsia="he-IL"/>
    </w:rPr>
  </w:style>
  <w:style w:type="character" w:customStyle="1" w:styleId="10">
    <w:name w:val="כותרת 1 תו"/>
    <w:basedOn w:val="a6"/>
    <w:link w:val="1"/>
    <w:uiPriority w:val="9"/>
    <w:rsid w:val="00FA0AD2"/>
    <w:rPr>
      <w:rFonts w:asciiTheme="majorHAnsi" w:eastAsiaTheme="majorEastAsia" w:hAnsiTheme="majorHAnsi" w:cstheme="majorBidi"/>
      <w:color w:val="2E74B5" w:themeColor="accent1" w:themeShade="BF"/>
      <w:sz w:val="32"/>
      <w:szCs w:val="32"/>
    </w:rPr>
  </w:style>
  <w:style w:type="character" w:customStyle="1" w:styleId="20">
    <w:name w:val="כותרת 2 תו"/>
    <w:basedOn w:val="a6"/>
    <w:link w:val="2"/>
    <w:uiPriority w:val="9"/>
    <w:semiHidden/>
    <w:rsid w:val="00FA0AD2"/>
    <w:rPr>
      <w:rFonts w:asciiTheme="majorHAnsi" w:eastAsiaTheme="majorEastAsia" w:hAnsiTheme="majorHAnsi" w:cstheme="majorBidi"/>
      <w:color w:val="2E74B5" w:themeColor="accent1" w:themeShade="BF"/>
      <w:sz w:val="26"/>
      <w:szCs w:val="26"/>
    </w:rPr>
  </w:style>
  <w:style w:type="paragraph" w:styleId="af6">
    <w:name w:val="Balloon Text"/>
    <w:basedOn w:val="a5"/>
    <w:link w:val="af7"/>
    <w:uiPriority w:val="99"/>
    <w:semiHidden/>
    <w:unhideWhenUsed/>
    <w:rsid w:val="00FA0AD2"/>
    <w:pPr>
      <w:spacing w:after="0" w:line="240" w:lineRule="auto"/>
    </w:pPr>
    <w:rPr>
      <w:rFonts w:ascii="Tahoma" w:hAnsi="Tahoma" w:cs="Tahoma"/>
      <w:sz w:val="18"/>
      <w:szCs w:val="18"/>
    </w:rPr>
  </w:style>
  <w:style w:type="character" w:customStyle="1" w:styleId="af7">
    <w:name w:val="טקסט בלונים תו"/>
    <w:basedOn w:val="a6"/>
    <w:link w:val="af6"/>
    <w:uiPriority w:val="99"/>
    <w:semiHidden/>
    <w:rsid w:val="00FA0AD2"/>
    <w:rPr>
      <w:rFonts w:ascii="Tahoma" w:hAnsi="Tahoma" w:cs="Tahoma"/>
      <w:sz w:val="18"/>
      <w:szCs w:val="18"/>
    </w:rPr>
  </w:style>
  <w:style w:type="paragraph" w:styleId="af8">
    <w:name w:val="annotation subject"/>
    <w:basedOn w:val="af0"/>
    <w:next w:val="af0"/>
    <w:link w:val="af9"/>
    <w:uiPriority w:val="99"/>
    <w:semiHidden/>
    <w:unhideWhenUsed/>
    <w:rsid w:val="005E2C58"/>
    <w:pPr>
      <w:spacing w:after="160"/>
    </w:pPr>
    <w:rPr>
      <w:b/>
      <w:bCs/>
      <w:sz w:val="20"/>
      <w:szCs w:val="20"/>
    </w:rPr>
  </w:style>
  <w:style w:type="character" w:customStyle="1" w:styleId="af9">
    <w:name w:val="נושא הערה תו"/>
    <w:basedOn w:val="af"/>
    <w:link w:val="af8"/>
    <w:uiPriority w:val="99"/>
    <w:semiHidden/>
    <w:rsid w:val="005E2C58"/>
    <w:rPr>
      <w:b/>
      <w:bCs/>
      <w:sz w:val="20"/>
      <w:szCs w:val="20"/>
    </w:rPr>
  </w:style>
  <w:style w:type="character" w:styleId="Hyperlink">
    <w:name w:val="Hyperlink"/>
    <w:uiPriority w:val="99"/>
    <w:rsid w:val="00704CA0"/>
    <w:rPr>
      <w:rFonts w:ascii="Times New Roman" w:hAnsi="Times New Roman" w:cs="Times New Roman"/>
      <w:color w:val="0000FF"/>
      <w:u w:val="single"/>
    </w:rPr>
  </w:style>
  <w:style w:type="character" w:styleId="FollowedHyperlink">
    <w:name w:val="FollowedHyperlink"/>
    <w:basedOn w:val="a6"/>
    <w:uiPriority w:val="99"/>
    <w:semiHidden/>
    <w:unhideWhenUsed/>
    <w:rsid w:val="003E0A72"/>
    <w:rPr>
      <w:color w:val="954F72" w:themeColor="followedHyperlink"/>
      <w:u w:val="single"/>
    </w:rPr>
  </w:style>
  <w:style w:type="character" w:customStyle="1" w:styleId="aa">
    <w:name w:val="פיסקת רשימה תו"/>
    <w:aliases w:val="נספח 2 מתוקן תו,LP1 תו,פיסקת רשימה1 תו,List Paragraph1 תו,פיסקת bullets תו,פיסקת רשימה11 תו,style 2 תו,lp1 תו"/>
    <w:basedOn w:val="a6"/>
    <w:link w:val="a9"/>
    <w:uiPriority w:val="34"/>
    <w:rsid w:val="00117DAD"/>
  </w:style>
  <w:style w:type="numbering" w:customStyle="1" w:styleId="-">
    <w:name w:val="משרד האוצר - מדורג קצר"/>
    <w:uiPriority w:val="99"/>
    <w:rsid w:val="003C1997"/>
    <w:pPr>
      <w:numPr>
        <w:numId w:val="20"/>
      </w:numPr>
    </w:pPr>
  </w:style>
  <w:style w:type="paragraph" w:styleId="afa">
    <w:name w:val="footnote text"/>
    <w:basedOn w:val="a5"/>
    <w:link w:val="afb"/>
    <w:uiPriority w:val="99"/>
    <w:semiHidden/>
    <w:unhideWhenUsed/>
    <w:rsid w:val="003C1997"/>
    <w:pPr>
      <w:spacing w:after="0" w:line="240" w:lineRule="auto"/>
      <w:jc w:val="both"/>
    </w:pPr>
    <w:rPr>
      <w:rFonts w:eastAsiaTheme="minorEastAsia"/>
      <w:sz w:val="20"/>
      <w:szCs w:val="20"/>
    </w:rPr>
  </w:style>
  <w:style w:type="character" w:customStyle="1" w:styleId="afb">
    <w:name w:val="טקסט הערת שוליים תו"/>
    <w:basedOn w:val="a6"/>
    <w:link w:val="afa"/>
    <w:uiPriority w:val="99"/>
    <w:semiHidden/>
    <w:rsid w:val="003C1997"/>
    <w:rPr>
      <w:rFonts w:eastAsiaTheme="minorEastAsia"/>
      <w:sz w:val="20"/>
      <w:szCs w:val="20"/>
    </w:rPr>
  </w:style>
  <w:style w:type="character" w:styleId="afc">
    <w:name w:val="footnote reference"/>
    <w:uiPriority w:val="99"/>
    <w:rsid w:val="003C1997"/>
    <w:rPr>
      <w:vertAlign w:val="superscript"/>
    </w:rPr>
  </w:style>
  <w:style w:type="paragraph" w:customStyle="1" w:styleId="1-">
    <w:name w:val="1 - כותרת"/>
    <w:basedOn w:val="2"/>
    <w:rsid w:val="003C1997"/>
    <w:pPr>
      <w:tabs>
        <w:tab w:val="left" w:pos="1050"/>
      </w:tabs>
      <w:spacing w:before="0" w:after="120" w:line="240" w:lineRule="auto"/>
      <w:ind w:left="360" w:hanging="360"/>
      <w:jc w:val="center"/>
    </w:pPr>
    <w:rPr>
      <w:rFonts w:ascii="David" w:eastAsia="Times New Roman" w:hAnsi="David" w:cs="David"/>
      <w:b/>
      <w:bCs/>
      <w:caps/>
      <w:color w:val="auto"/>
      <w:spacing w:val="15"/>
      <w:sz w:val="32"/>
      <w:szCs w:val="32"/>
    </w:rPr>
  </w:style>
  <w:style w:type="paragraph" w:customStyle="1" w:styleId="110">
    <w:name w:val="1.1 כותרת"/>
    <w:basedOn w:val="a5"/>
    <w:link w:val="111"/>
    <w:qFormat/>
    <w:rsid w:val="003C1997"/>
    <w:pPr>
      <w:tabs>
        <w:tab w:val="left" w:pos="1334"/>
      </w:tabs>
      <w:spacing w:before="240" w:after="240" w:line="360" w:lineRule="auto"/>
      <w:ind w:left="792" w:hanging="432"/>
      <w:jc w:val="both"/>
      <w:outlineLvl w:val="2"/>
    </w:pPr>
    <w:rPr>
      <w:rFonts w:ascii="David" w:eastAsia="Times New Roman" w:hAnsi="David" w:cs="David"/>
      <w:b/>
      <w:bCs/>
      <w:noProof/>
      <w:sz w:val="28"/>
      <w:szCs w:val="28"/>
      <w:lang w:eastAsia="he-IL"/>
    </w:rPr>
  </w:style>
  <w:style w:type="paragraph" w:customStyle="1" w:styleId="1110">
    <w:name w:val="1.1.1 כותרת"/>
    <w:basedOn w:val="a5"/>
    <w:qFormat/>
    <w:rsid w:val="003C1997"/>
    <w:pPr>
      <w:tabs>
        <w:tab w:val="left" w:pos="1334"/>
      </w:tabs>
      <w:spacing w:before="240" w:after="240" w:line="360" w:lineRule="auto"/>
      <w:ind w:left="1780" w:hanging="504"/>
      <w:jc w:val="both"/>
    </w:pPr>
    <w:rPr>
      <w:rFonts w:ascii="David" w:hAnsi="David" w:cs="David"/>
      <w:b/>
      <w:bCs/>
      <w:sz w:val="24"/>
      <w:szCs w:val="24"/>
    </w:rPr>
  </w:style>
  <w:style w:type="paragraph" w:customStyle="1" w:styleId="1111">
    <w:name w:val="1.1.1.1 רגיל"/>
    <w:basedOn w:val="a5"/>
    <w:qFormat/>
    <w:rsid w:val="003C1997"/>
    <w:pPr>
      <w:tabs>
        <w:tab w:val="left" w:pos="1617"/>
      </w:tabs>
      <w:snapToGrid w:val="0"/>
      <w:spacing w:before="240" w:after="240" w:line="360" w:lineRule="auto"/>
      <w:ind w:left="2041" w:hanging="765"/>
      <w:jc w:val="both"/>
    </w:pPr>
    <w:rPr>
      <w:rFonts w:ascii="David" w:eastAsia="Times New Roman" w:hAnsi="David" w:cs="David"/>
      <w:noProof/>
      <w:sz w:val="24"/>
      <w:szCs w:val="24"/>
      <w:lang w:eastAsia="he-IL"/>
    </w:rPr>
  </w:style>
  <w:style w:type="paragraph" w:customStyle="1" w:styleId="11111">
    <w:name w:val="1.1.1.1.1 רגיל"/>
    <w:basedOn w:val="a5"/>
    <w:link w:val="111110"/>
    <w:qFormat/>
    <w:rsid w:val="003C1997"/>
    <w:pPr>
      <w:tabs>
        <w:tab w:val="left" w:pos="1617"/>
      </w:tabs>
      <w:snapToGrid w:val="0"/>
      <w:spacing w:before="240" w:after="240" w:line="360" w:lineRule="auto"/>
      <w:ind w:left="2232" w:hanging="792"/>
      <w:jc w:val="both"/>
    </w:pPr>
    <w:rPr>
      <w:rFonts w:ascii="Times New Roman" w:eastAsia="Times New Roman" w:hAnsi="Times New Roman" w:cs="David"/>
      <w:noProof/>
      <w:sz w:val="24"/>
      <w:szCs w:val="24"/>
      <w:lang w:eastAsia="he-IL"/>
    </w:rPr>
  </w:style>
  <w:style w:type="character" w:customStyle="1" w:styleId="111110">
    <w:name w:val="1.1.1.1.1 רגיל תו"/>
    <w:basedOn w:val="a6"/>
    <w:link w:val="11111"/>
    <w:rsid w:val="003C1997"/>
    <w:rPr>
      <w:rFonts w:ascii="Times New Roman" w:eastAsia="Times New Roman" w:hAnsi="Times New Roman" w:cs="David"/>
      <w:noProof/>
      <w:sz w:val="24"/>
      <w:szCs w:val="24"/>
      <w:lang w:eastAsia="he-IL"/>
    </w:rPr>
  </w:style>
  <w:style w:type="character" w:customStyle="1" w:styleId="111">
    <w:name w:val="1.1 כותרת תו"/>
    <w:basedOn w:val="a6"/>
    <w:link w:val="110"/>
    <w:rsid w:val="00657EE6"/>
    <w:rPr>
      <w:rFonts w:ascii="David" w:eastAsia="Times New Roman" w:hAnsi="David" w:cs="David"/>
      <w:b/>
      <w:bCs/>
      <w:noProof/>
      <w:sz w:val="28"/>
      <w:szCs w:val="28"/>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Press21@mof.gov.il" TargetMode="External"/><Relationship Id="rId3" Type="http://schemas.openxmlformats.org/officeDocument/2006/relationships/settings" Target="settings.xml"/><Relationship Id="rId7" Type="http://schemas.openxmlformats.org/officeDocument/2006/relationships/hyperlink" Target="https://mr.gov.il/ilgstorefront/he/search/?i=CENTRALTENDER"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440</Words>
  <Characters>2203</Characters>
  <Application>Microsoft Office Word</Application>
  <DocSecurity>0</DocSecurity>
  <Lines>18</Lines>
  <Paragraphs>5</Paragraphs>
  <ScaleCrop>false</ScaleCrop>
  <HeadingPairs>
    <vt:vector size="2" baseType="variant">
      <vt:variant>
        <vt:lpstr>שם</vt:lpstr>
      </vt:variant>
      <vt:variant>
        <vt:i4>1</vt:i4>
      </vt:variant>
    </vt:vector>
  </HeadingPairs>
  <TitlesOfParts>
    <vt:vector size="1" baseType="lpstr">
      <vt:lpstr/>
    </vt:vector>
  </TitlesOfParts>
  <Company>Inbal Insurance Company Ltd</Company>
  <LinksUpToDate>false</LinksUpToDate>
  <CharactersWithSpaces>2638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Tzeela Koren</dc:creator>
  <cp:keywords/>
  <dc:description/>
  <cp:lastModifiedBy>יוכי בר-מימון</cp:lastModifiedBy>
  <cp:revision>2</cp:revision>
  <dcterms:created xsi:type="dcterms:W3CDTF">2021-02-15T15:21:00Z</dcterms:created>
  <dcterms:modified xsi:type="dcterms:W3CDTF">2021-02-15T15:21:00Z</dcterms:modified>
</cp:coreProperties>
</file>